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C59435" w14:textId="77777777" w:rsidR="00176AB9" w:rsidRPr="00D266E1" w:rsidRDefault="00334D9C" w:rsidP="00176AB9">
      <w:pPr>
        <w:rPr>
          <w:rFonts w:ascii="David" w:eastAsia="Times New Roman" w:hAnsi="David" w:cs="David"/>
          <w:sz w:val="24"/>
          <w:szCs w:val="24"/>
          <w:rtl/>
          <w:lang w:eastAsia="he-IL"/>
        </w:rPr>
      </w:pPr>
    </w:p>
    <w:tbl>
      <w:tblPr>
        <w:bidiVisual/>
        <w:tblW w:w="9187"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7"/>
        <w:gridCol w:w="3665"/>
        <w:gridCol w:w="2065"/>
      </w:tblGrid>
      <w:tr w:rsidR="0082046D" w:rsidRPr="00F34BF6" w14:paraId="5A4D0D0B" w14:textId="77777777" w:rsidTr="0082046D">
        <w:trPr>
          <w:tblHeader/>
        </w:trPr>
        <w:tc>
          <w:tcPr>
            <w:tcW w:w="3457" w:type="dxa"/>
            <w:tcBorders>
              <w:bottom w:val="single" w:sz="4" w:space="0" w:color="auto"/>
            </w:tcBorders>
            <w:shd w:val="clear" w:color="auto" w:fill="D9D9D9" w:themeFill="background1" w:themeFillShade="D9"/>
          </w:tcPr>
          <w:p w14:paraId="13D370AD" w14:textId="77777777" w:rsidR="0082046D" w:rsidRPr="00D266E1" w:rsidRDefault="0082046D" w:rsidP="00A01927">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שם</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משרד</w:t>
            </w:r>
            <w:r w:rsidR="00421DFC" w:rsidRPr="00D266E1">
              <w:rPr>
                <w:rFonts w:ascii="David" w:eastAsia="Times New Roman" w:hAnsi="David" w:cs="David"/>
                <w:sz w:val="24"/>
                <w:szCs w:val="24"/>
                <w:rtl/>
                <w:lang w:eastAsia="he-IL"/>
              </w:rPr>
              <w:t xml:space="preserve"> </w:t>
            </w:r>
            <w:r w:rsidR="00A01927" w:rsidRPr="00D266E1">
              <w:rPr>
                <w:rFonts w:ascii="David" w:eastAsia="Times New Roman" w:hAnsi="David" w:cs="David" w:hint="cs"/>
                <w:sz w:val="24"/>
                <w:szCs w:val="24"/>
                <w:rtl/>
                <w:lang w:eastAsia="he-IL"/>
              </w:rPr>
              <w:t>והיחידה</w:t>
            </w:r>
          </w:p>
        </w:tc>
        <w:tc>
          <w:tcPr>
            <w:tcW w:w="3665" w:type="dxa"/>
            <w:tcBorders>
              <w:bottom w:val="single" w:sz="4" w:space="0" w:color="auto"/>
            </w:tcBorders>
            <w:shd w:val="clear" w:color="auto" w:fill="D9D9D9" w:themeFill="background1" w:themeFillShade="D9"/>
          </w:tcPr>
          <w:p w14:paraId="319651E7" w14:textId="77777777" w:rsidR="0082046D" w:rsidRPr="00D266E1" w:rsidRDefault="0082046D" w:rsidP="0082046D">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מספר</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מכרז</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מס</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סידורי</w:t>
            </w:r>
            <w:r w:rsidRPr="00D266E1">
              <w:rPr>
                <w:rFonts w:ascii="David" w:eastAsia="Times New Roman" w:hAnsi="David" w:cs="David"/>
                <w:sz w:val="24"/>
                <w:szCs w:val="24"/>
                <w:rtl/>
                <w:lang w:eastAsia="he-IL"/>
              </w:rPr>
              <w:t xml:space="preserve"> + </w:t>
            </w:r>
            <w:r w:rsidRPr="00D266E1">
              <w:rPr>
                <w:rFonts w:ascii="David" w:eastAsia="Times New Roman" w:hAnsi="David" w:cs="David" w:hint="cs"/>
                <w:sz w:val="24"/>
                <w:szCs w:val="24"/>
                <w:rtl/>
                <w:lang w:eastAsia="he-IL"/>
              </w:rPr>
              <w:t>שנה</w:t>
            </w:r>
            <w:r w:rsidRPr="00D266E1">
              <w:rPr>
                <w:rFonts w:ascii="David" w:eastAsia="Times New Roman" w:hAnsi="David" w:cs="David"/>
                <w:sz w:val="24"/>
                <w:szCs w:val="24"/>
                <w:rtl/>
                <w:lang w:eastAsia="he-IL"/>
              </w:rPr>
              <w:t>)</w:t>
            </w:r>
          </w:p>
        </w:tc>
        <w:tc>
          <w:tcPr>
            <w:tcW w:w="2065" w:type="dxa"/>
            <w:tcBorders>
              <w:bottom w:val="single" w:sz="4" w:space="0" w:color="auto"/>
            </w:tcBorders>
            <w:shd w:val="clear" w:color="auto" w:fill="D9D9D9" w:themeFill="background1" w:themeFillShade="D9"/>
          </w:tcPr>
          <w:p w14:paraId="6ED0C61C" w14:textId="77777777" w:rsidR="0082046D" w:rsidRPr="00D266E1" w:rsidRDefault="0082046D" w:rsidP="0082046D">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שם</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המכרז</w:t>
            </w:r>
          </w:p>
        </w:tc>
      </w:tr>
      <w:tr w:rsidR="0082046D" w:rsidRPr="00F34BF6" w14:paraId="7285A012" w14:textId="77777777" w:rsidTr="0082046D">
        <w:tc>
          <w:tcPr>
            <w:tcW w:w="3457" w:type="dxa"/>
            <w:tcBorders>
              <w:bottom w:val="single" w:sz="4" w:space="0" w:color="auto"/>
            </w:tcBorders>
            <w:shd w:val="clear" w:color="auto" w:fill="FFFFFF"/>
          </w:tcPr>
          <w:p w14:paraId="58FA35FD" w14:textId="77777777" w:rsidR="0082046D" w:rsidRPr="00D266E1" w:rsidRDefault="00FE0E90" w:rsidP="0082046D">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מערך</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הדיגיטל</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הלאומי</w:t>
            </w:r>
            <w:r w:rsidRPr="00D266E1">
              <w:rPr>
                <w:rFonts w:ascii="David" w:eastAsia="Times New Roman" w:hAnsi="David" w:cs="David"/>
                <w:sz w:val="24"/>
                <w:szCs w:val="24"/>
                <w:rtl/>
                <w:lang w:eastAsia="he-IL"/>
              </w:rPr>
              <w:t xml:space="preserve"> </w:t>
            </w:r>
          </w:p>
        </w:tc>
        <w:tc>
          <w:tcPr>
            <w:tcW w:w="3665" w:type="dxa"/>
            <w:tcBorders>
              <w:bottom w:val="single" w:sz="4" w:space="0" w:color="auto"/>
            </w:tcBorders>
            <w:shd w:val="clear" w:color="auto" w:fill="FFFFFF"/>
          </w:tcPr>
          <w:p w14:paraId="11F60055" w14:textId="77777777" w:rsidR="0082046D" w:rsidRPr="00D266E1" w:rsidRDefault="00FE0E90" w:rsidP="0082046D">
            <w:pPr>
              <w:rPr>
                <w:rFonts w:ascii="David" w:eastAsia="Times New Roman" w:hAnsi="David" w:cs="David"/>
                <w:sz w:val="24"/>
                <w:szCs w:val="24"/>
                <w:rtl/>
                <w:lang w:eastAsia="he-IL"/>
              </w:rPr>
            </w:pPr>
            <w:r w:rsidRPr="00D266E1">
              <w:rPr>
                <w:rFonts w:ascii="David" w:eastAsia="Times New Roman" w:hAnsi="David" w:cs="David"/>
                <w:sz w:val="24"/>
                <w:szCs w:val="24"/>
                <w:rtl/>
                <w:lang w:eastAsia="he-IL"/>
              </w:rPr>
              <w:t>6/2024</w:t>
            </w:r>
          </w:p>
        </w:tc>
        <w:tc>
          <w:tcPr>
            <w:tcW w:w="2065" w:type="dxa"/>
            <w:tcBorders>
              <w:bottom w:val="single" w:sz="4" w:space="0" w:color="auto"/>
            </w:tcBorders>
            <w:shd w:val="clear" w:color="auto" w:fill="FFFFFF"/>
          </w:tcPr>
          <w:p w14:paraId="2577730E" w14:textId="08FC6FA0" w:rsidR="0082046D" w:rsidRPr="00D266E1" w:rsidRDefault="003A492F" w:rsidP="0082046D">
            <w:pPr>
              <w:spacing w:before="60" w:after="60"/>
              <w:rPr>
                <w:rFonts w:ascii="David" w:eastAsia="Times New Roman" w:hAnsi="David" w:cs="David"/>
                <w:sz w:val="24"/>
                <w:szCs w:val="24"/>
                <w:rtl/>
                <w:lang w:eastAsia="he-IL"/>
              </w:rPr>
            </w:pPr>
            <w:r>
              <w:rPr>
                <w:rFonts w:ascii="David" w:eastAsia="Times New Roman" w:hAnsi="David" w:cs="David" w:hint="cs"/>
                <w:sz w:val="24"/>
                <w:szCs w:val="24"/>
                <w:rtl/>
                <w:lang w:eastAsia="he-IL"/>
              </w:rPr>
              <w:t>מכרז 6/2024 לשירותי ניקיון</w:t>
            </w:r>
            <w:r w:rsidR="00D266E1">
              <w:rPr>
                <w:rFonts w:ascii="David" w:eastAsia="Times New Roman" w:hAnsi="David" w:cs="David" w:hint="cs"/>
                <w:sz w:val="24"/>
                <w:szCs w:val="24"/>
                <w:rtl/>
                <w:lang w:eastAsia="he-IL"/>
              </w:rPr>
              <w:t xml:space="preserve"> </w:t>
            </w:r>
            <w:r w:rsidR="00D266E1">
              <w:rPr>
                <w:rFonts w:ascii="David" w:eastAsia="Times New Roman" w:hAnsi="David" w:cs="David"/>
                <w:sz w:val="24"/>
                <w:szCs w:val="24"/>
                <w:rtl/>
                <w:lang w:eastAsia="he-IL"/>
              </w:rPr>
              <w:t>–</w:t>
            </w:r>
            <w:r w:rsidR="00D266E1">
              <w:rPr>
                <w:rFonts w:ascii="David" w:eastAsia="Times New Roman" w:hAnsi="David" w:cs="David" w:hint="cs"/>
                <w:sz w:val="24"/>
                <w:szCs w:val="24"/>
                <w:rtl/>
                <w:lang w:eastAsia="he-IL"/>
              </w:rPr>
              <w:t xml:space="preserve"> "ירושלים של כסף"</w:t>
            </w:r>
          </w:p>
        </w:tc>
      </w:tr>
    </w:tbl>
    <w:p w14:paraId="0B5AD764" w14:textId="77777777" w:rsidR="00176AB9" w:rsidRPr="00D266E1" w:rsidRDefault="00334D9C" w:rsidP="00176AB9">
      <w:pPr>
        <w:rPr>
          <w:rFonts w:ascii="David" w:eastAsia="Times New Roman" w:hAnsi="David" w:cs="David"/>
          <w:sz w:val="24"/>
          <w:szCs w:val="24"/>
          <w:rtl/>
          <w:lang w:eastAsia="he-IL"/>
        </w:rPr>
      </w:pPr>
    </w:p>
    <w:tbl>
      <w:tblPr>
        <w:tblStyle w:val="TableGrid"/>
        <w:bidiVisual/>
        <w:tblW w:w="0" w:type="auto"/>
        <w:tblInd w:w="-142" w:type="dxa"/>
        <w:tblLook w:val="04A0" w:firstRow="1" w:lastRow="0" w:firstColumn="1" w:lastColumn="0" w:noHBand="0" w:noVBand="1"/>
        <w:tblCaption w:val="טבלה"/>
        <w:tblDescription w:val="פירוט הטובין/ השירות/העבודה/ מקרקעין המבוקשים"/>
      </w:tblPr>
      <w:tblGrid>
        <w:gridCol w:w="9161"/>
      </w:tblGrid>
      <w:tr w:rsidR="0010560A" w:rsidRPr="00F34BF6" w14:paraId="58F39FC6" w14:textId="77777777" w:rsidTr="0086197A">
        <w:trPr>
          <w:tblHeader/>
        </w:trPr>
        <w:tc>
          <w:tcPr>
            <w:tcW w:w="9161" w:type="dxa"/>
            <w:shd w:val="clear" w:color="auto" w:fill="D9D9D9" w:themeFill="background1" w:themeFillShade="D9"/>
          </w:tcPr>
          <w:p w14:paraId="3705CCC1" w14:textId="77777777" w:rsidR="0086197A" w:rsidRPr="00D266E1" w:rsidRDefault="0086197A" w:rsidP="00B80BC9">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מהות</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ההתקשרות</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ותיאור</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נושאה</w:t>
            </w:r>
          </w:p>
          <w:p w14:paraId="748CCF24" w14:textId="77777777" w:rsidR="00176AB9" w:rsidRPr="00D266E1" w:rsidRDefault="0086197A" w:rsidP="00B80BC9">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תיאור</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תמציתי</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של</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הטובין</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או</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השירות</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המבוקש</w:t>
            </w:r>
          </w:p>
        </w:tc>
      </w:tr>
      <w:tr w:rsidR="0086197A" w:rsidRPr="00F34BF6" w14:paraId="3237C9AD" w14:textId="77777777" w:rsidTr="003A4EE8">
        <w:trPr>
          <w:trHeight w:val="465"/>
        </w:trPr>
        <w:tc>
          <w:tcPr>
            <w:tcW w:w="9286" w:type="dxa"/>
          </w:tcPr>
          <w:p w14:paraId="154546F9" w14:textId="22197D94" w:rsidR="0086197A" w:rsidRPr="00D266E1" w:rsidRDefault="00F34BF6" w:rsidP="003A4EE8">
            <w:pPr>
              <w:rPr>
                <w:rFonts w:ascii="David" w:eastAsia="Times New Roman" w:hAnsi="David" w:cs="David"/>
                <w:sz w:val="24"/>
                <w:szCs w:val="24"/>
                <w:rtl/>
                <w:lang w:eastAsia="he-IL"/>
              </w:rPr>
            </w:pPr>
            <w:r w:rsidRPr="00D266E1">
              <w:rPr>
                <w:rFonts w:ascii="David" w:eastAsia="Times New Roman" w:hAnsi="David" w:cs="David" w:hint="eastAsia"/>
                <w:sz w:val="24"/>
                <w:szCs w:val="24"/>
                <w:rtl/>
                <w:lang w:eastAsia="he-IL"/>
              </w:rPr>
              <w:t>מערך</w:t>
            </w:r>
            <w:r w:rsidRPr="00D266E1">
              <w:rPr>
                <w:rFonts w:ascii="David" w:eastAsia="Times New Roman" w:hAnsi="David" w:cs="David"/>
                <w:sz w:val="24"/>
                <w:szCs w:val="24"/>
                <w:rtl/>
                <w:lang w:eastAsia="he-IL"/>
              </w:rPr>
              <w:t xml:space="preserve"> </w:t>
            </w:r>
            <w:r w:rsidRPr="00D266E1">
              <w:rPr>
                <w:rFonts w:ascii="David" w:eastAsia="Times New Roman" w:hAnsi="David" w:cs="David" w:hint="eastAsia"/>
                <w:sz w:val="24"/>
                <w:szCs w:val="24"/>
                <w:rtl/>
                <w:lang w:eastAsia="he-IL"/>
              </w:rPr>
              <w:t>הדיגיטל</w:t>
            </w:r>
            <w:r w:rsidRPr="00D266E1">
              <w:rPr>
                <w:rFonts w:ascii="David" w:eastAsia="Times New Roman" w:hAnsi="David" w:cs="David"/>
                <w:sz w:val="24"/>
                <w:szCs w:val="24"/>
                <w:rtl/>
                <w:lang w:eastAsia="he-IL"/>
              </w:rPr>
              <w:t xml:space="preserve"> הלאומי </w:t>
            </w:r>
            <w:r>
              <w:rPr>
                <w:rFonts w:ascii="David" w:eastAsia="Times New Roman" w:hAnsi="David" w:cs="David" w:hint="cs"/>
                <w:sz w:val="24"/>
                <w:szCs w:val="24"/>
                <w:rtl/>
                <w:lang w:eastAsia="he-IL"/>
              </w:rPr>
              <w:t xml:space="preserve"> </w:t>
            </w:r>
            <w:r w:rsidRPr="00D266E1">
              <w:rPr>
                <w:rFonts w:ascii="David" w:eastAsia="Times New Roman" w:hAnsi="David" w:cs="David"/>
                <w:sz w:val="24"/>
                <w:szCs w:val="24"/>
                <w:rtl/>
                <w:lang w:eastAsia="he-IL"/>
              </w:rPr>
              <w:t>(</w:t>
            </w:r>
            <w:r w:rsidRPr="00D266E1">
              <w:rPr>
                <w:rFonts w:ascii="David" w:eastAsia="Times New Roman" w:hAnsi="David" w:cs="David" w:hint="cs"/>
                <w:sz w:val="24"/>
                <w:szCs w:val="24"/>
                <w:rtl/>
                <w:lang w:eastAsia="he-IL"/>
              </w:rPr>
              <w:t>להלן</w:t>
            </w:r>
            <w:r w:rsidRPr="00D266E1">
              <w:rPr>
                <w:rFonts w:ascii="David" w:eastAsia="Times New Roman" w:hAnsi="David" w:cs="David"/>
                <w:sz w:val="24"/>
                <w:szCs w:val="24"/>
                <w:rtl/>
                <w:lang w:eastAsia="he-IL"/>
              </w:rPr>
              <w:t>: "</w:t>
            </w:r>
            <w:r w:rsidRPr="00D266E1">
              <w:rPr>
                <w:rFonts w:ascii="David" w:eastAsia="Times New Roman" w:hAnsi="David" w:cs="David" w:hint="cs"/>
                <w:sz w:val="24"/>
                <w:szCs w:val="24"/>
                <w:rtl/>
                <w:lang w:eastAsia="he-IL"/>
              </w:rPr>
              <w:t>המזמין</w:t>
            </w:r>
            <w:r w:rsidRPr="00D266E1">
              <w:rPr>
                <w:rFonts w:ascii="David" w:eastAsia="Times New Roman" w:hAnsi="David" w:cs="David"/>
                <w:sz w:val="24"/>
                <w:szCs w:val="24"/>
                <w:rtl/>
                <w:lang w:eastAsia="he-IL"/>
              </w:rPr>
              <w:t>"),</w:t>
            </w:r>
            <w:r w:rsidRPr="006E3EE7">
              <w:rPr>
                <w:rFonts w:hint="cs"/>
                <w:rtl/>
              </w:rPr>
              <w:t xml:space="preserve"> </w:t>
            </w:r>
            <w:r w:rsidR="00BC03E8" w:rsidRPr="00D266E1">
              <w:rPr>
                <w:rFonts w:ascii="David" w:eastAsia="Times New Roman" w:hAnsi="David" w:cs="David"/>
                <w:sz w:val="24"/>
                <w:szCs w:val="24"/>
                <w:rtl/>
                <w:lang w:eastAsia="he-IL"/>
              </w:rPr>
              <w:t xml:space="preserve">מבקש לקבל הצעות לאספקת שירותי ניקיון  עבור האתר "ירושלים של כסף" ברחוב שלמה </w:t>
            </w:r>
            <w:r w:rsidRPr="00D266E1">
              <w:rPr>
                <w:rFonts w:ascii="David" w:eastAsia="Times New Roman" w:hAnsi="David" w:cs="David"/>
                <w:sz w:val="24"/>
                <w:szCs w:val="24"/>
                <w:rtl/>
                <w:lang w:eastAsia="he-IL"/>
              </w:rPr>
              <w:t>(</w:t>
            </w:r>
            <w:r w:rsidR="00BC03E8" w:rsidRPr="00D266E1">
              <w:rPr>
                <w:rFonts w:ascii="David" w:eastAsia="Times New Roman" w:hAnsi="David" w:cs="David"/>
                <w:sz w:val="24"/>
                <w:szCs w:val="24"/>
                <w:rtl/>
                <w:lang w:eastAsia="he-IL"/>
              </w:rPr>
              <w:t>מומו</w:t>
            </w:r>
            <w:r w:rsidRPr="00D266E1">
              <w:rPr>
                <w:rFonts w:ascii="David" w:eastAsia="Times New Roman" w:hAnsi="David" w:cs="David"/>
                <w:sz w:val="24"/>
                <w:szCs w:val="24"/>
                <w:rtl/>
                <w:lang w:eastAsia="he-IL"/>
              </w:rPr>
              <w:t>)</w:t>
            </w:r>
            <w:r w:rsidR="00BC03E8" w:rsidRPr="00D266E1">
              <w:rPr>
                <w:rFonts w:ascii="David" w:eastAsia="Times New Roman" w:hAnsi="David" w:cs="David"/>
                <w:sz w:val="24"/>
                <w:szCs w:val="24"/>
                <w:rtl/>
                <w:lang w:eastAsia="he-IL"/>
              </w:rPr>
              <w:t xml:space="preserve"> הלוי 5, הר חוצבים, ירושלים.</w:t>
            </w:r>
            <w:r w:rsidR="00CF6579">
              <w:rPr>
                <w:rFonts w:ascii="David" w:eastAsia="Times New Roman" w:hAnsi="David" w:cs="David" w:hint="cs"/>
                <w:sz w:val="24"/>
                <w:szCs w:val="24"/>
                <w:rtl/>
                <w:lang w:eastAsia="he-IL"/>
              </w:rPr>
              <w:t xml:space="preserve"> בשטח כ- </w:t>
            </w:r>
            <w:r w:rsidR="00D266E1">
              <w:rPr>
                <w:rFonts w:ascii="David" w:eastAsia="Times New Roman" w:hAnsi="David" w:cs="David" w:hint="cs"/>
                <w:sz w:val="24"/>
                <w:szCs w:val="24"/>
                <w:rtl/>
                <w:lang w:eastAsia="he-IL"/>
              </w:rPr>
              <w:t xml:space="preserve">3,371 </w:t>
            </w:r>
            <w:r w:rsidR="00CF6579">
              <w:rPr>
                <w:rFonts w:ascii="David" w:eastAsia="Times New Roman" w:hAnsi="David" w:cs="David" w:hint="cs"/>
                <w:sz w:val="24"/>
                <w:szCs w:val="24"/>
                <w:rtl/>
                <w:lang w:eastAsia="he-IL"/>
              </w:rPr>
              <w:t>מ"ר.</w:t>
            </w:r>
          </w:p>
          <w:p w14:paraId="1DC08258" w14:textId="1E5901DA" w:rsidR="007F7699" w:rsidRPr="00E50952" w:rsidRDefault="007F7699" w:rsidP="007F7699">
            <w:pPr>
              <w:spacing w:line="360" w:lineRule="auto"/>
              <w:contextualSpacing/>
              <w:jc w:val="both"/>
              <w:rPr>
                <w:rFonts w:ascii="David" w:eastAsia="Times New Roman" w:hAnsi="David" w:cs="David"/>
                <w:sz w:val="24"/>
                <w:szCs w:val="24"/>
                <w:lang w:eastAsia="he-IL"/>
              </w:rPr>
            </w:pPr>
            <w:bookmarkStart w:id="0" w:name="_Ref174357185"/>
            <w:r w:rsidRPr="00E50952">
              <w:rPr>
                <w:rFonts w:ascii="David" w:eastAsia="Times New Roman" w:hAnsi="David" w:cs="David"/>
                <w:sz w:val="24"/>
                <w:szCs w:val="24"/>
                <w:rtl/>
                <w:lang w:eastAsia="he-IL"/>
              </w:rPr>
              <w:t>שירותי הניקיון יבוצעו באמצעות קבלן שירותים כמשמעותו בחוק העסקת עובדים על ידי קבלני כוח אדם, תשנ"ו-1996. קבלן השירותים יהיה בעל רישיון בתוקף מאת משרד העבודה</w:t>
            </w:r>
            <w:r w:rsidR="00BD30E6">
              <w:rPr>
                <w:rFonts w:ascii="David" w:eastAsia="Times New Roman" w:hAnsi="David" w:cs="David" w:hint="cs"/>
                <w:sz w:val="24"/>
                <w:szCs w:val="24"/>
                <w:rtl/>
                <w:lang w:eastAsia="he-IL"/>
              </w:rPr>
              <w:t xml:space="preserve"> ומשרד הרווחה והביטחון החברתי</w:t>
            </w:r>
            <w:r w:rsidR="00BD30E6">
              <w:rPr>
                <w:rStyle w:val="ui-provider"/>
                <w:rtl/>
              </w:rPr>
              <w:t xml:space="preserve"> </w:t>
            </w:r>
            <w:r w:rsidRPr="00E50952">
              <w:rPr>
                <w:rFonts w:ascii="David" w:eastAsia="Times New Roman" w:hAnsi="David" w:cs="David"/>
                <w:sz w:val="24"/>
                <w:szCs w:val="24"/>
                <w:rtl/>
                <w:lang w:eastAsia="he-IL"/>
              </w:rPr>
              <w:t xml:space="preserve">לעסוק כקבלן שירות בתחום הניקיון והוא יהיה מחויב להמציא למזמין העתק נאמן למקור של </w:t>
            </w:r>
            <w:r w:rsidR="005A0080">
              <w:rPr>
                <w:rFonts w:ascii="David" w:eastAsia="Times New Roman" w:hAnsi="David" w:cs="David" w:hint="cs"/>
                <w:sz w:val="24"/>
                <w:szCs w:val="24"/>
                <w:rtl/>
                <w:lang w:eastAsia="he-IL"/>
              </w:rPr>
              <w:t>רישיון זה</w:t>
            </w:r>
            <w:r w:rsidRPr="00E50952">
              <w:rPr>
                <w:rFonts w:ascii="David" w:eastAsia="Times New Roman" w:hAnsi="David" w:cs="David"/>
                <w:sz w:val="24"/>
                <w:szCs w:val="24"/>
                <w:rtl/>
                <w:lang w:eastAsia="he-IL"/>
              </w:rPr>
              <w:t xml:space="preserve">. </w:t>
            </w:r>
            <w:bookmarkEnd w:id="0"/>
            <w:r w:rsidR="00F34BF6" w:rsidRPr="00E50952">
              <w:rPr>
                <w:rFonts w:ascii="David" w:eastAsia="Times New Roman" w:hAnsi="David" w:cs="David"/>
                <w:sz w:val="24"/>
                <w:szCs w:val="24"/>
                <w:rtl/>
                <w:lang w:eastAsia="he-IL"/>
              </w:rPr>
              <w:t xml:space="preserve">לצורך ביצוע שירותי הניקיון, על הקבלן </w:t>
            </w:r>
            <w:r w:rsidR="00F34BF6">
              <w:rPr>
                <w:rFonts w:ascii="David" w:eastAsia="Times New Roman" w:hAnsi="David" w:cs="David" w:hint="cs"/>
                <w:sz w:val="24"/>
                <w:szCs w:val="24"/>
                <w:rtl/>
                <w:lang w:eastAsia="he-IL"/>
              </w:rPr>
              <w:t xml:space="preserve">יהיה </w:t>
            </w:r>
            <w:r w:rsidR="00F34BF6" w:rsidRPr="00E50952">
              <w:rPr>
                <w:rFonts w:ascii="David" w:eastAsia="Times New Roman" w:hAnsi="David" w:cs="David"/>
                <w:sz w:val="24"/>
                <w:szCs w:val="24"/>
                <w:rtl/>
                <w:lang w:eastAsia="he-IL"/>
              </w:rPr>
              <w:t xml:space="preserve">לספק את כל המפורט </w:t>
            </w:r>
            <w:r w:rsidR="00F34BF6">
              <w:rPr>
                <w:rFonts w:ascii="David" w:eastAsia="Times New Roman" w:hAnsi="David" w:cs="David" w:hint="cs"/>
                <w:sz w:val="24"/>
                <w:szCs w:val="24"/>
                <w:rtl/>
                <w:lang w:eastAsia="he-IL"/>
              </w:rPr>
              <w:t>ב</w:t>
            </w:r>
            <w:r w:rsidR="00F34BF6" w:rsidRPr="00E50952">
              <w:rPr>
                <w:rFonts w:ascii="David" w:eastAsia="Times New Roman" w:hAnsi="David" w:cs="David"/>
                <w:sz w:val="24"/>
                <w:szCs w:val="24"/>
                <w:rtl/>
                <w:lang w:eastAsia="he-IL"/>
              </w:rPr>
              <w:t>פרק ג' במסמכי המכרז.</w:t>
            </w:r>
          </w:p>
          <w:p w14:paraId="7D55332C" w14:textId="77777777" w:rsidR="00BC03E8" w:rsidRPr="00F34BF6" w:rsidRDefault="00BC03E8" w:rsidP="00BC03E8">
            <w:pPr>
              <w:spacing w:line="360" w:lineRule="auto"/>
              <w:contextualSpacing/>
              <w:jc w:val="both"/>
              <w:rPr>
                <w:rFonts w:ascii="David" w:eastAsia="Times New Roman" w:hAnsi="David" w:cs="David"/>
                <w:sz w:val="24"/>
                <w:szCs w:val="24"/>
                <w:lang w:eastAsia="he-IL"/>
              </w:rPr>
            </w:pPr>
          </w:p>
          <w:p w14:paraId="48990A95" w14:textId="77777777" w:rsidR="00BC03E8" w:rsidRPr="00D266E1" w:rsidRDefault="00BC03E8" w:rsidP="003A4EE8">
            <w:pPr>
              <w:rPr>
                <w:rFonts w:ascii="David" w:eastAsia="Times New Roman" w:hAnsi="David" w:cs="David"/>
                <w:sz w:val="24"/>
                <w:szCs w:val="24"/>
                <w:rtl/>
                <w:lang w:eastAsia="he-IL"/>
              </w:rPr>
            </w:pPr>
          </w:p>
        </w:tc>
      </w:tr>
    </w:tbl>
    <w:p w14:paraId="2140B9A2" w14:textId="77777777" w:rsidR="00176AB9" w:rsidRPr="00D266E1" w:rsidRDefault="00334D9C" w:rsidP="00176AB9">
      <w:pPr>
        <w:rPr>
          <w:rFonts w:ascii="David" w:eastAsia="Times New Roman" w:hAnsi="David" w:cs="David"/>
          <w:sz w:val="24"/>
          <w:szCs w:val="24"/>
          <w:rtl/>
          <w:lang w:eastAsia="he-IL"/>
        </w:rPr>
      </w:pPr>
    </w:p>
    <w:tbl>
      <w:tblPr>
        <w:tblStyle w:val="TableGrid"/>
        <w:bidiVisual/>
        <w:tblW w:w="0" w:type="auto"/>
        <w:tblInd w:w="-142" w:type="dxa"/>
        <w:tblLook w:val="04A0" w:firstRow="1" w:lastRow="0" w:firstColumn="1" w:lastColumn="0" w:noHBand="0" w:noVBand="1"/>
        <w:tblCaption w:val="טבלה"/>
        <w:tblDescription w:val="תקופת התקשרות במכרז"/>
      </w:tblPr>
      <w:tblGrid>
        <w:gridCol w:w="3201"/>
        <w:gridCol w:w="5960"/>
      </w:tblGrid>
      <w:tr w:rsidR="0010560A" w:rsidRPr="00F34BF6" w14:paraId="68C3A975" w14:textId="77777777" w:rsidTr="0082046D">
        <w:trPr>
          <w:trHeight w:val="790"/>
          <w:tblHeader/>
        </w:trPr>
        <w:tc>
          <w:tcPr>
            <w:tcW w:w="3201" w:type="dxa"/>
            <w:shd w:val="clear" w:color="auto" w:fill="D9D9D9" w:themeFill="background1" w:themeFillShade="D9"/>
          </w:tcPr>
          <w:p w14:paraId="4B1E2FC7" w14:textId="77777777" w:rsidR="00176AB9" w:rsidRPr="00D266E1" w:rsidRDefault="00CC3BBB" w:rsidP="0086197A">
            <w:pPr>
              <w:rPr>
                <w:rFonts w:ascii="David" w:eastAsia="Times New Roman" w:hAnsi="David" w:cs="David"/>
                <w:sz w:val="24"/>
                <w:szCs w:val="24"/>
                <w:rtl/>
                <w:lang w:eastAsia="he-IL"/>
              </w:rPr>
            </w:pPr>
            <w:r w:rsidRPr="00D266E1">
              <w:rPr>
                <w:rFonts w:ascii="David" w:eastAsia="Times New Roman" w:hAnsi="David" w:cs="David" w:hint="cs"/>
                <w:sz w:val="24"/>
                <w:szCs w:val="24"/>
                <w:rtl/>
                <w:lang w:eastAsia="he-IL"/>
              </w:rPr>
              <w:t>תקופת</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ההתקשרות</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במכרז</w:t>
            </w:r>
            <w:r w:rsidRPr="00D266E1">
              <w:rPr>
                <w:rFonts w:ascii="David" w:eastAsia="Times New Roman" w:hAnsi="David" w:cs="David"/>
                <w:sz w:val="24"/>
                <w:szCs w:val="24"/>
                <w:rtl/>
                <w:lang w:eastAsia="he-IL"/>
              </w:rPr>
              <w:br/>
            </w:r>
            <w:r w:rsidR="00421DFC" w:rsidRPr="00D266E1">
              <w:rPr>
                <w:rFonts w:ascii="David" w:eastAsia="Times New Roman" w:hAnsi="David" w:cs="David"/>
                <w:sz w:val="24"/>
                <w:szCs w:val="24"/>
                <w:rtl/>
                <w:lang w:eastAsia="he-IL"/>
              </w:rPr>
              <w:t>[</w:t>
            </w:r>
            <w:r w:rsidRPr="00D266E1">
              <w:rPr>
                <w:rFonts w:ascii="David" w:eastAsia="Times New Roman" w:hAnsi="David" w:cs="David" w:hint="cs"/>
                <w:sz w:val="24"/>
                <w:szCs w:val="24"/>
                <w:rtl/>
                <w:lang w:eastAsia="he-IL"/>
              </w:rPr>
              <w:t>לרבות</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זכות</w:t>
            </w:r>
            <w:r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ברירה</w:t>
            </w:r>
            <w:r w:rsidR="00ED550C" w:rsidRPr="00D266E1">
              <w:rPr>
                <w:rFonts w:ascii="David" w:eastAsia="Times New Roman" w:hAnsi="David" w:cs="David"/>
                <w:sz w:val="24"/>
                <w:szCs w:val="24"/>
                <w:rtl/>
                <w:lang w:eastAsia="he-IL"/>
              </w:rPr>
              <w:t xml:space="preserve"> (</w:t>
            </w:r>
            <w:r w:rsidRPr="00D266E1">
              <w:rPr>
                <w:rFonts w:ascii="David" w:eastAsia="Times New Roman" w:hAnsi="David" w:cs="David" w:hint="cs"/>
                <w:sz w:val="24"/>
                <w:szCs w:val="24"/>
                <w:rtl/>
                <w:lang w:eastAsia="he-IL"/>
              </w:rPr>
              <w:t>אופציה</w:t>
            </w:r>
            <w:r w:rsidR="00ED550C" w:rsidRPr="00D266E1">
              <w:rPr>
                <w:rFonts w:ascii="David" w:eastAsia="Times New Roman" w:hAnsi="David" w:cs="David"/>
                <w:sz w:val="24"/>
                <w:szCs w:val="24"/>
                <w:rtl/>
                <w:lang w:eastAsia="he-IL"/>
              </w:rPr>
              <w:t>)</w:t>
            </w:r>
            <w:r w:rsidR="0086197A" w:rsidRPr="00D266E1">
              <w:rPr>
                <w:rFonts w:ascii="David" w:eastAsia="Times New Roman" w:hAnsi="David" w:cs="David"/>
                <w:sz w:val="24"/>
                <w:szCs w:val="24"/>
                <w:rtl/>
                <w:lang w:eastAsia="he-IL"/>
              </w:rPr>
              <w:t xml:space="preserve"> </w:t>
            </w:r>
            <w:r w:rsidR="0086197A" w:rsidRPr="00D266E1">
              <w:rPr>
                <w:rFonts w:ascii="David" w:eastAsia="Times New Roman" w:hAnsi="David" w:cs="David" w:hint="cs"/>
                <w:sz w:val="24"/>
                <w:szCs w:val="24"/>
                <w:rtl/>
                <w:lang w:eastAsia="he-IL"/>
              </w:rPr>
              <w:t>להרחבת</w:t>
            </w:r>
            <w:r w:rsidR="0086197A" w:rsidRPr="00D266E1">
              <w:rPr>
                <w:rFonts w:ascii="David" w:eastAsia="Times New Roman" w:hAnsi="David" w:cs="David"/>
                <w:sz w:val="24"/>
                <w:szCs w:val="24"/>
                <w:rtl/>
                <w:lang w:eastAsia="he-IL"/>
              </w:rPr>
              <w:t xml:space="preserve"> </w:t>
            </w:r>
            <w:r w:rsidR="0086197A" w:rsidRPr="00D266E1">
              <w:rPr>
                <w:rFonts w:ascii="David" w:eastAsia="Times New Roman" w:hAnsi="David" w:cs="David" w:hint="cs"/>
                <w:sz w:val="24"/>
                <w:szCs w:val="24"/>
                <w:rtl/>
                <w:lang w:eastAsia="he-IL"/>
              </w:rPr>
              <w:t>או</w:t>
            </w:r>
            <w:r w:rsidR="0086197A" w:rsidRPr="00D266E1">
              <w:rPr>
                <w:rFonts w:ascii="David" w:eastAsia="Times New Roman" w:hAnsi="David" w:cs="David"/>
                <w:sz w:val="24"/>
                <w:szCs w:val="24"/>
                <w:rtl/>
                <w:lang w:eastAsia="he-IL"/>
              </w:rPr>
              <w:t xml:space="preserve"> </w:t>
            </w:r>
            <w:r w:rsidR="0086197A" w:rsidRPr="00D266E1">
              <w:rPr>
                <w:rFonts w:ascii="David" w:eastAsia="Times New Roman" w:hAnsi="David" w:cs="David" w:hint="cs"/>
                <w:sz w:val="24"/>
                <w:szCs w:val="24"/>
                <w:rtl/>
                <w:lang w:eastAsia="he-IL"/>
              </w:rPr>
              <w:t>הארכת</w:t>
            </w:r>
            <w:r w:rsidR="0086197A" w:rsidRPr="00D266E1">
              <w:rPr>
                <w:rFonts w:ascii="David" w:eastAsia="Times New Roman" w:hAnsi="David" w:cs="David"/>
                <w:sz w:val="24"/>
                <w:szCs w:val="24"/>
                <w:rtl/>
                <w:lang w:eastAsia="he-IL"/>
              </w:rPr>
              <w:t xml:space="preserve"> </w:t>
            </w:r>
            <w:r w:rsidR="0086197A" w:rsidRPr="00D266E1">
              <w:rPr>
                <w:rFonts w:ascii="David" w:eastAsia="Times New Roman" w:hAnsi="David" w:cs="David" w:hint="cs"/>
                <w:sz w:val="24"/>
                <w:szCs w:val="24"/>
                <w:rtl/>
                <w:lang w:eastAsia="he-IL"/>
              </w:rPr>
              <w:t>התקשרות</w:t>
            </w:r>
            <w:r w:rsidR="00421DFC" w:rsidRPr="00D266E1">
              <w:rPr>
                <w:rFonts w:ascii="David" w:eastAsia="Times New Roman" w:hAnsi="David" w:cs="David"/>
                <w:sz w:val="24"/>
                <w:szCs w:val="24"/>
                <w:rtl/>
                <w:lang w:eastAsia="he-IL"/>
              </w:rPr>
              <w:t>]</w:t>
            </w:r>
          </w:p>
        </w:tc>
        <w:tc>
          <w:tcPr>
            <w:tcW w:w="5960" w:type="dxa"/>
            <w:shd w:val="clear" w:color="auto" w:fill="FFFFFF" w:themeFill="background1"/>
          </w:tcPr>
          <w:p w14:paraId="601BBA69" w14:textId="6DDCC579" w:rsidR="00BC03E8" w:rsidRPr="00D266E1" w:rsidRDefault="00F34BF6" w:rsidP="00BC03E8">
            <w:pPr>
              <w:pStyle w:val="2-0"/>
              <w:numPr>
                <w:ilvl w:val="0"/>
                <w:numId w:val="0"/>
              </w:numPr>
              <w:ind w:left="374"/>
              <w:rPr>
                <w:rFonts w:eastAsia="Times New Roman"/>
                <w:caps w:val="0"/>
                <w:rtl/>
                <w:lang w:eastAsia="he-IL"/>
              </w:rPr>
            </w:pPr>
            <w:bookmarkStart w:id="1" w:name="_Toc53331325"/>
            <w:bookmarkStart w:id="2" w:name="hidden_numZohim_2"/>
            <w:r>
              <w:rPr>
                <w:rFonts w:eastAsia="Times New Roman" w:hint="cs"/>
                <w:caps w:val="0"/>
                <w:rtl/>
                <w:lang w:eastAsia="he-IL"/>
              </w:rPr>
              <w:t xml:space="preserve">תקופה ההתקשרות היא לתקופה </w:t>
            </w:r>
            <w:r w:rsidR="00BC03E8" w:rsidRPr="00D266E1">
              <w:rPr>
                <w:rFonts w:eastAsia="Times New Roman"/>
                <w:caps w:val="0"/>
                <w:rtl/>
                <w:lang w:eastAsia="he-IL"/>
              </w:rPr>
              <w:t xml:space="preserve"> של </w:t>
            </w:r>
            <w:bookmarkStart w:id="3" w:name="BaseConnectionPeriod_1"/>
            <w:r w:rsidR="00BC03E8" w:rsidRPr="00D266E1">
              <w:rPr>
                <w:rFonts w:eastAsia="Times New Roman"/>
                <w:caps w:val="0"/>
                <w:rtl/>
                <w:lang w:eastAsia="he-IL"/>
              </w:rPr>
              <w:t>12</w:t>
            </w:r>
            <w:bookmarkEnd w:id="3"/>
            <w:r w:rsidR="00BC03E8" w:rsidRPr="00D266E1">
              <w:rPr>
                <w:rFonts w:eastAsia="Times New Roman"/>
                <w:caps w:val="0"/>
                <w:rtl/>
                <w:lang w:eastAsia="he-IL"/>
              </w:rPr>
              <w:t xml:space="preserve"> חודשים </w:t>
            </w:r>
            <w:bookmarkStart w:id="4" w:name="show_optionConnectionPeriod_1"/>
            <w:r w:rsidR="00BC03E8" w:rsidRPr="00D266E1">
              <w:rPr>
                <w:rFonts w:eastAsia="Times New Roman" w:hint="eastAsia"/>
                <w:caps w:val="0"/>
                <w:rtl/>
                <w:lang w:eastAsia="he-IL"/>
              </w:rPr>
              <w:t>כאשר</w:t>
            </w:r>
            <w:r w:rsidR="00BC03E8" w:rsidRPr="00D266E1">
              <w:rPr>
                <w:rFonts w:eastAsia="Times New Roman"/>
                <w:caps w:val="0"/>
                <w:rtl/>
                <w:lang w:eastAsia="he-IL"/>
              </w:rPr>
              <w:t xml:space="preserve"> </w:t>
            </w:r>
            <w:r w:rsidR="00BC03E8" w:rsidRPr="00D266E1">
              <w:rPr>
                <w:rFonts w:eastAsia="Times New Roman" w:hint="eastAsia"/>
                <w:caps w:val="0"/>
                <w:rtl/>
                <w:lang w:eastAsia="he-IL"/>
              </w:rPr>
              <w:t>למזמין</w:t>
            </w:r>
            <w:r w:rsidR="00BC03E8" w:rsidRPr="00D266E1">
              <w:rPr>
                <w:rFonts w:eastAsia="Times New Roman"/>
                <w:caps w:val="0"/>
                <w:rtl/>
                <w:lang w:eastAsia="he-IL"/>
              </w:rPr>
              <w:t xml:space="preserve"> </w:t>
            </w:r>
            <w:r w:rsidR="00BC03E8" w:rsidRPr="00D266E1">
              <w:rPr>
                <w:rFonts w:eastAsia="Times New Roman" w:hint="eastAsia"/>
                <w:caps w:val="0"/>
                <w:rtl/>
                <w:lang w:eastAsia="he-IL"/>
              </w:rPr>
              <w:t>הזכות</w:t>
            </w:r>
            <w:r w:rsidR="00BC03E8" w:rsidRPr="00D266E1">
              <w:rPr>
                <w:rFonts w:eastAsia="Times New Roman"/>
                <w:caps w:val="0"/>
                <w:rtl/>
                <w:lang w:eastAsia="he-IL"/>
              </w:rPr>
              <w:t xml:space="preserve"> </w:t>
            </w:r>
            <w:r w:rsidR="00BC03E8" w:rsidRPr="00D266E1">
              <w:rPr>
                <w:rFonts w:eastAsia="Times New Roman" w:hint="eastAsia"/>
                <w:caps w:val="0"/>
                <w:rtl/>
                <w:lang w:eastAsia="he-IL"/>
              </w:rPr>
              <w:t>להאריך</w:t>
            </w:r>
            <w:r w:rsidR="00BC03E8" w:rsidRPr="00D266E1">
              <w:rPr>
                <w:rFonts w:eastAsia="Times New Roman"/>
                <w:caps w:val="0"/>
                <w:rtl/>
                <w:lang w:eastAsia="he-IL"/>
              </w:rPr>
              <w:t xml:space="preserve"> </w:t>
            </w:r>
            <w:r w:rsidR="00BC03E8" w:rsidRPr="00D266E1">
              <w:rPr>
                <w:rFonts w:eastAsia="Times New Roman" w:hint="eastAsia"/>
                <w:caps w:val="0"/>
                <w:rtl/>
                <w:lang w:eastAsia="he-IL"/>
              </w:rPr>
              <w:t>את</w:t>
            </w:r>
            <w:r w:rsidR="00BC03E8" w:rsidRPr="00D266E1">
              <w:rPr>
                <w:rFonts w:eastAsia="Times New Roman"/>
                <w:caps w:val="0"/>
                <w:rtl/>
                <w:lang w:eastAsia="he-IL"/>
              </w:rPr>
              <w:t xml:space="preserve"> </w:t>
            </w:r>
            <w:r w:rsidR="00BC03E8" w:rsidRPr="00D266E1">
              <w:rPr>
                <w:rFonts w:eastAsia="Times New Roman" w:hint="eastAsia"/>
                <w:caps w:val="0"/>
                <w:rtl/>
                <w:lang w:eastAsia="he-IL"/>
              </w:rPr>
              <w:t>תקופת</w:t>
            </w:r>
            <w:r w:rsidR="00BC03E8" w:rsidRPr="00D266E1">
              <w:rPr>
                <w:rFonts w:eastAsia="Times New Roman"/>
                <w:caps w:val="0"/>
                <w:rtl/>
                <w:lang w:eastAsia="he-IL"/>
              </w:rPr>
              <w:t xml:space="preserve"> </w:t>
            </w:r>
            <w:r w:rsidR="00BC03E8" w:rsidRPr="00D266E1">
              <w:rPr>
                <w:rFonts w:eastAsia="Times New Roman" w:hint="eastAsia"/>
                <w:caps w:val="0"/>
                <w:rtl/>
                <w:lang w:eastAsia="he-IL"/>
              </w:rPr>
              <w:t>ההתקשרות</w:t>
            </w:r>
            <w:r w:rsidR="00BC03E8" w:rsidRPr="00D266E1">
              <w:rPr>
                <w:rFonts w:eastAsia="Times New Roman"/>
                <w:caps w:val="0"/>
                <w:rtl/>
                <w:lang w:eastAsia="he-IL"/>
              </w:rPr>
              <w:t xml:space="preserve"> </w:t>
            </w:r>
            <w:r w:rsidR="00BC03E8" w:rsidRPr="00D266E1">
              <w:rPr>
                <w:rFonts w:eastAsia="Times New Roman" w:hint="eastAsia"/>
                <w:caps w:val="0"/>
                <w:rtl/>
                <w:lang w:eastAsia="he-IL"/>
              </w:rPr>
              <w:t>בתקופות</w:t>
            </w:r>
            <w:r w:rsidR="00BC03E8" w:rsidRPr="00D266E1">
              <w:rPr>
                <w:rFonts w:eastAsia="Times New Roman"/>
                <w:caps w:val="0"/>
                <w:rtl/>
                <w:lang w:eastAsia="he-IL"/>
              </w:rPr>
              <w:t xml:space="preserve"> </w:t>
            </w:r>
            <w:r w:rsidR="00BC03E8" w:rsidRPr="00D266E1">
              <w:rPr>
                <w:rFonts w:eastAsia="Times New Roman" w:hint="eastAsia"/>
                <w:caps w:val="0"/>
                <w:rtl/>
                <w:lang w:eastAsia="he-IL"/>
              </w:rPr>
              <w:t>נוספות</w:t>
            </w:r>
            <w:r w:rsidR="00BC03E8" w:rsidRPr="00D266E1">
              <w:rPr>
                <w:rFonts w:eastAsia="Times New Roman"/>
                <w:caps w:val="0"/>
                <w:rtl/>
                <w:lang w:eastAsia="he-IL"/>
              </w:rPr>
              <w:t xml:space="preserve"> </w:t>
            </w:r>
            <w:r w:rsidR="00BC03E8" w:rsidRPr="00D266E1">
              <w:rPr>
                <w:rFonts w:eastAsia="Times New Roman" w:hint="eastAsia"/>
                <w:caps w:val="0"/>
                <w:rtl/>
                <w:lang w:eastAsia="he-IL"/>
              </w:rPr>
              <w:t>של</w:t>
            </w:r>
            <w:r w:rsidR="00BC03E8" w:rsidRPr="00D266E1">
              <w:rPr>
                <w:rFonts w:eastAsia="Times New Roman"/>
                <w:caps w:val="0"/>
                <w:rtl/>
                <w:lang w:eastAsia="he-IL"/>
              </w:rPr>
              <w:t xml:space="preserve"> </w:t>
            </w:r>
            <w:r w:rsidR="00BC03E8" w:rsidRPr="00D266E1">
              <w:rPr>
                <w:rFonts w:eastAsia="Times New Roman" w:hint="eastAsia"/>
                <w:caps w:val="0"/>
                <w:rtl/>
                <w:lang w:eastAsia="he-IL"/>
              </w:rPr>
              <w:t>עד</w:t>
            </w:r>
            <w:r w:rsidR="00BC03E8" w:rsidRPr="00D266E1">
              <w:rPr>
                <w:rFonts w:eastAsia="Times New Roman"/>
                <w:caps w:val="0"/>
                <w:rtl/>
                <w:lang w:eastAsia="he-IL"/>
              </w:rPr>
              <w:t xml:space="preserve"> </w:t>
            </w:r>
            <w:r w:rsidR="00D266E1">
              <w:rPr>
                <w:rFonts w:eastAsia="Times New Roman" w:hint="cs"/>
                <w:caps w:val="0"/>
                <w:rtl/>
                <w:lang w:eastAsia="he-IL"/>
              </w:rPr>
              <w:t>12 חודשים כל פעם</w:t>
            </w:r>
            <w:r w:rsidR="00BC03E8" w:rsidRPr="00D266E1">
              <w:rPr>
                <w:rFonts w:eastAsia="Times New Roman"/>
                <w:caps w:val="0"/>
                <w:rtl/>
                <w:lang w:eastAsia="he-IL"/>
              </w:rPr>
              <w:t xml:space="preserve">, ועד ל - </w:t>
            </w:r>
            <w:bookmarkStart w:id="5" w:name="OptionConnectionPeriod_1"/>
            <w:r w:rsidR="00BC03E8" w:rsidRPr="00D266E1">
              <w:rPr>
                <w:rFonts w:eastAsia="Times New Roman"/>
                <w:caps w:val="0"/>
                <w:rtl/>
                <w:lang w:eastAsia="he-IL"/>
              </w:rPr>
              <w:t>60</w:t>
            </w:r>
            <w:bookmarkEnd w:id="5"/>
            <w:r w:rsidR="00BC03E8" w:rsidRPr="00D266E1">
              <w:rPr>
                <w:rFonts w:eastAsia="Times New Roman"/>
                <w:caps w:val="0"/>
                <w:rtl/>
                <w:lang w:eastAsia="he-IL"/>
              </w:rPr>
              <w:t xml:space="preserve"> חודשים נוספים</w:t>
            </w:r>
            <w:bookmarkEnd w:id="1"/>
            <w:bookmarkEnd w:id="4"/>
            <w:r w:rsidR="00BC03E8" w:rsidRPr="00D266E1">
              <w:rPr>
                <w:rFonts w:eastAsia="Times New Roman"/>
                <w:caps w:val="0"/>
                <w:rtl/>
                <w:lang w:eastAsia="he-IL"/>
              </w:rPr>
              <w:t xml:space="preserve">, </w:t>
            </w:r>
            <w:bookmarkStart w:id="6" w:name="_Hlk179303384"/>
            <w:r w:rsidR="00BC03E8" w:rsidRPr="00D266E1">
              <w:rPr>
                <w:rFonts w:eastAsia="Times New Roman" w:hint="eastAsia"/>
                <w:caps w:val="0"/>
                <w:rtl/>
                <w:lang w:eastAsia="he-IL"/>
              </w:rPr>
              <w:t>באופן</w:t>
            </w:r>
            <w:r w:rsidR="00BC03E8" w:rsidRPr="00D266E1">
              <w:rPr>
                <w:rFonts w:eastAsia="Times New Roman"/>
                <w:caps w:val="0"/>
                <w:rtl/>
                <w:lang w:eastAsia="he-IL"/>
              </w:rPr>
              <w:t xml:space="preserve"> </w:t>
            </w:r>
            <w:r w:rsidR="00BC03E8" w:rsidRPr="00D266E1">
              <w:rPr>
                <w:rFonts w:eastAsia="Times New Roman" w:hint="eastAsia"/>
                <w:caps w:val="0"/>
                <w:rtl/>
                <w:lang w:eastAsia="he-IL"/>
              </w:rPr>
              <w:t>שסך</w:t>
            </w:r>
            <w:r w:rsidR="00BC03E8" w:rsidRPr="00D266E1">
              <w:rPr>
                <w:rFonts w:eastAsia="Times New Roman"/>
                <w:caps w:val="0"/>
                <w:rtl/>
                <w:lang w:eastAsia="he-IL"/>
              </w:rPr>
              <w:t xml:space="preserve"> </w:t>
            </w:r>
            <w:r w:rsidR="00BC03E8" w:rsidRPr="00D266E1">
              <w:rPr>
                <w:rFonts w:eastAsia="Times New Roman" w:hint="eastAsia"/>
                <w:caps w:val="0"/>
                <w:rtl/>
                <w:lang w:eastAsia="he-IL"/>
              </w:rPr>
              <w:t>כל</w:t>
            </w:r>
            <w:r w:rsidR="00BC03E8" w:rsidRPr="00D266E1">
              <w:rPr>
                <w:rFonts w:eastAsia="Times New Roman"/>
                <w:caps w:val="0"/>
                <w:rtl/>
                <w:lang w:eastAsia="he-IL"/>
              </w:rPr>
              <w:t xml:space="preserve"> </w:t>
            </w:r>
            <w:r w:rsidR="00BC03E8" w:rsidRPr="00D266E1">
              <w:rPr>
                <w:rFonts w:eastAsia="Times New Roman" w:hint="eastAsia"/>
                <w:caps w:val="0"/>
                <w:rtl/>
                <w:lang w:eastAsia="he-IL"/>
              </w:rPr>
              <w:t>תקופת</w:t>
            </w:r>
            <w:r w:rsidR="00BC03E8" w:rsidRPr="00D266E1">
              <w:rPr>
                <w:rFonts w:eastAsia="Times New Roman"/>
                <w:caps w:val="0"/>
                <w:rtl/>
                <w:lang w:eastAsia="he-IL"/>
              </w:rPr>
              <w:t xml:space="preserve"> </w:t>
            </w:r>
            <w:r w:rsidR="00BC03E8" w:rsidRPr="00D266E1">
              <w:rPr>
                <w:rFonts w:eastAsia="Times New Roman" w:hint="eastAsia"/>
                <w:caps w:val="0"/>
                <w:rtl/>
                <w:lang w:eastAsia="he-IL"/>
              </w:rPr>
              <w:t>ההתקשרות</w:t>
            </w:r>
            <w:r w:rsidR="00BC03E8" w:rsidRPr="00D266E1">
              <w:rPr>
                <w:rFonts w:eastAsia="Times New Roman"/>
                <w:caps w:val="0"/>
                <w:rtl/>
                <w:lang w:eastAsia="he-IL"/>
              </w:rPr>
              <w:t xml:space="preserve"> </w:t>
            </w:r>
            <w:r w:rsidR="00BC03E8" w:rsidRPr="00D266E1">
              <w:rPr>
                <w:rFonts w:eastAsia="Times New Roman" w:hint="eastAsia"/>
                <w:caps w:val="0"/>
                <w:rtl/>
                <w:lang w:eastAsia="he-IL"/>
              </w:rPr>
              <w:t>לא</w:t>
            </w:r>
            <w:r w:rsidR="00BC03E8" w:rsidRPr="00D266E1">
              <w:rPr>
                <w:rFonts w:eastAsia="Times New Roman"/>
                <w:caps w:val="0"/>
                <w:rtl/>
                <w:lang w:eastAsia="he-IL"/>
              </w:rPr>
              <w:t xml:space="preserve"> </w:t>
            </w:r>
            <w:r w:rsidR="00BC03E8" w:rsidRPr="00D266E1">
              <w:rPr>
                <w:rFonts w:eastAsia="Times New Roman" w:hint="eastAsia"/>
                <w:caps w:val="0"/>
                <w:rtl/>
                <w:lang w:eastAsia="he-IL"/>
              </w:rPr>
              <w:t>תעלה</w:t>
            </w:r>
            <w:r w:rsidR="00BC03E8" w:rsidRPr="00D266E1">
              <w:rPr>
                <w:rFonts w:eastAsia="Times New Roman"/>
                <w:caps w:val="0"/>
                <w:rtl/>
                <w:lang w:eastAsia="he-IL"/>
              </w:rPr>
              <w:t xml:space="preserve"> </w:t>
            </w:r>
            <w:r w:rsidR="00BC03E8" w:rsidRPr="00D266E1">
              <w:rPr>
                <w:rFonts w:eastAsia="Times New Roman" w:hint="eastAsia"/>
                <w:caps w:val="0"/>
                <w:rtl/>
                <w:lang w:eastAsia="he-IL"/>
              </w:rPr>
              <w:t>על</w:t>
            </w:r>
            <w:r w:rsidR="00BC03E8" w:rsidRPr="00D266E1">
              <w:rPr>
                <w:rFonts w:eastAsia="Times New Roman"/>
                <w:caps w:val="0"/>
                <w:rtl/>
                <w:lang w:eastAsia="he-IL"/>
              </w:rPr>
              <w:t xml:space="preserve"> 72 </w:t>
            </w:r>
            <w:r w:rsidR="00BC03E8" w:rsidRPr="00D266E1">
              <w:rPr>
                <w:rFonts w:eastAsia="Times New Roman" w:hint="eastAsia"/>
                <w:caps w:val="0"/>
                <w:rtl/>
                <w:lang w:eastAsia="he-IL"/>
              </w:rPr>
              <w:t>חודשים</w:t>
            </w:r>
            <w:r w:rsidR="00BC03E8" w:rsidRPr="00D266E1">
              <w:rPr>
                <w:rFonts w:eastAsia="Times New Roman"/>
                <w:caps w:val="0"/>
                <w:rtl/>
                <w:lang w:eastAsia="he-IL"/>
              </w:rPr>
              <w:t>.</w:t>
            </w:r>
          </w:p>
          <w:bookmarkEnd w:id="2"/>
          <w:bookmarkEnd w:id="6"/>
          <w:p w14:paraId="22CB352C" w14:textId="77777777" w:rsidR="00176AB9" w:rsidRPr="00D266E1" w:rsidRDefault="00334D9C" w:rsidP="00B80BC9">
            <w:pPr>
              <w:rPr>
                <w:rFonts w:ascii="David" w:eastAsia="Times New Roman" w:hAnsi="David" w:cs="David"/>
                <w:sz w:val="24"/>
                <w:szCs w:val="24"/>
                <w:rtl/>
                <w:lang w:eastAsia="he-IL"/>
              </w:rPr>
            </w:pPr>
          </w:p>
        </w:tc>
      </w:tr>
    </w:tbl>
    <w:p w14:paraId="3548CA7E" w14:textId="77777777" w:rsidR="00A00565" w:rsidRPr="000011E8" w:rsidRDefault="00A00565" w:rsidP="00176AB9">
      <w:pPr>
        <w:rPr>
          <w:bCs/>
          <w:rtl/>
        </w:rPr>
      </w:pPr>
    </w:p>
    <w:tbl>
      <w:tblPr>
        <w:tblStyle w:val="TableGrid"/>
        <w:bidiVisual/>
        <w:tblW w:w="0" w:type="auto"/>
        <w:tblInd w:w="-142" w:type="dxa"/>
        <w:tblLook w:val="04A0" w:firstRow="1" w:lastRow="0" w:firstColumn="1" w:lastColumn="0" w:noHBand="0" w:noVBand="1"/>
        <w:tblCaption w:val="טבלה"/>
        <w:tblDescription w:val="נושאים נוספים להתייחסות"/>
      </w:tblPr>
      <w:tblGrid>
        <w:gridCol w:w="9161"/>
      </w:tblGrid>
      <w:tr w:rsidR="0010560A" w14:paraId="715A685F" w14:textId="77777777" w:rsidTr="0086197A">
        <w:trPr>
          <w:tblHeader/>
        </w:trPr>
        <w:tc>
          <w:tcPr>
            <w:tcW w:w="9161" w:type="dxa"/>
            <w:shd w:val="clear" w:color="auto" w:fill="D9D9D9" w:themeFill="background1" w:themeFillShade="D9"/>
          </w:tcPr>
          <w:p w14:paraId="448D0735" w14:textId="77777777" w:rsidR="00176AB9" w:rsidRPr="000011E8" w:rsidRDefault="00CE0A55" w:rsidP="0086197A">
            <w:pPr>
              <w:rPr>
                <w:bCs/>
                <w:rtl/>
              </w:rPr>
            </w:pPr>
            <w:r>
              <w:rPr>
                <w:rFonts w:hint="cs"/>
                <w:bCs/>
                <w:rtl/>
              </w:rPr>
              <w:t xml:space="preserve">סוג </w:t>
            </w:r>
            <w:r w:rsidR="0086197A">
              <w:rPr>
                <w:rFonts w:hint="cs"/>
                <w:bCs/>
                <w:rtl/>
              </w:rPr>
              <w:t xml:space="preserve">המכרז </w:t>
            </w:r>
            <w:r w:rsidR="00CC3BBB" w:rsidRPr="000011E8">
              <w:rPr>
                <w:bCs/>
                <w:rtl/>
              </w:rPr>
              <w:br/>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אפשרות</w:t>
            </w:r>
            <w:r w:rsidR="0086197A" w:rsidRPr="003A4EE8">
              <w:rPr>
                <w:b/>
                <w:sz w:val="16"/>
                <w:szCs w:val="16"/>
                <w:rtl/>
              </w:rPr>
              <w:t xml:space="preserve"> </w:t>
            </w:r>
            <w:r w:rsidR="0086197A" w:rsidRPr="003A4EE8">
              <w:rPr>
                <w:rFonts w:hint="cs"/>
                <w:b/>
                <w:sz w:val="16"/>
                <w:szCs w:val="16"/>
                <w:rtl/>
              </w:rPr>
              <w:t>לניהול</w:t>
            </w:r>
            <w:r w:rsidR="0086197A" w:rsidRPr="003A4EE8">
              <w:rPr>
                <w:b/>
                <w:sz w:val="16"/>
                <w:szCs w:val="16"/>
                <w:rtl/>
              </w:rPr>
              <w:t xml:space="preserve"> </w:t>
            </w:r>
            <w:r w:rsidR="0086197A" w:rsidRPr="003A4EE8">
              <w:rPr>
                <w:rFonts w:hint="cs"/>
                <w:b/>
                <w:sz w:val="16"/>
                <w:szCs w:val="16"/>
                <w:rtl/>
              </w:rPr>
              <w:t>מו</w:t>
            </w:r>
            <w:r w:rsidR="0086197A" w:rsidRPr="003A4EE8">
              <w:rPr>
                <w:b/>
                <w:sz w:val="16"/>
                <w:szCs w:val="16"/>
                <w:rtl/>
              </w:rPr>
              <w:t>"</w:t>
            </w:r>
            <w:r w:rsidR="0086197A" w:rsidRPr="003A4EE8">
              <w:rPr>
                <w:rFonts w:hint="cs"/>
                <w:b/>
                <w:sz w:val="16"/>
                <w:szCs w:val="16"/>
                <w:rtl/>
              </w:rPr>
              <w:t>מ</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שלב</w:t>
            </w:r>
            <w:r w:rsidR="0086197A" w:rsidRPr="003A4EE8">
              <w:rPr>
                <w:b/>
                <w:sz w:val="16"/>
                <w:szCs w:val="16"/>
                <w:rtl/>
              </w:rPr>
              <w:t xml:space="preserve"> </w:t>
            </w:r>
            <w:r w:rsidR="0086197A" w:rsidRPr="003A4EE8">
              <w:rPr>
                <w:rFonts w:hint="cs"/>
                <w:b/>
                <w:sz w:val="16"/>
                <w:szCs w:val="16"/>
                <w:rtl/>
              </w:rPr>
              <w:t>מיון</w:t>
            </w:r>
            <w:r w:rsidR="0086197A" w:rsidRPr="003A4EE8">
              <w:rPr>
                <w:b/>
                <w:sz w:val="16"/>
                <w:szCs w:val="16"/>
                <w:rtl/>
              </w:rPr>
              <w:t xml:space="preserve"> </w:t>
            </w:r>
            <w:r w:rsidR="0086197A" w:rsidRPr="003A4EE8">
              <w:rPr>
                <w:rFonts w:hint="cs"/>
                <w:b/>
                <w:sz w:val="16"/>
                <w:szCs w:val="16"/>
                <w:rtl/>
              </w:rPr>
              <w:t>מוקדם</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בחינה</w:t>
            </w:r>
            <w:r w:rsidR="0086197A" w:rsidRPr="003A4EE8">
              <w:rPr>
                <w:b/>
                <w:sz w:val="16"/>
                <w:szCs w:val="16"/>
                <w:rtl/>
              </w:rPr>
              <w:t xml:space="preserve"> </w:t>
            </w:r>
            <w:r w:rsidR="0086197A" w:rsidRPr="003A4EE8">
              <w:rPr>
                <w:rFonts w:hint="cs"/>
                <w:b/>
                <w:sz w:val="16"/>
                <w:szCs w:val="16"/>
                <w:rtl/>
              </w:rPr>
              <w:t>דו</w:t>
            </w:r>
            <w:r w:rsidR="0086197A" w:rsidRPr="003A4EE8">
              <w:rPr>
                <w:b/>
                <w:sz w:val="16"/>
                <w:szCs w:val="16"/>
                <w:rtl/>
              </w:rPr>
              <w:t>-</w:t>
            </w:r>
            <w:r w:rsidR="0086197A" w:rsidRPr="003A4EE8">
              <w:rPr>
                <w:rFonts w:hint="cs"/>
                <w:b/>
                <w:sz w:val="16"/>
                <w:szCs w:val="16"/>
                <w:rtl/>
              </w:rPr>
              <w:t>שלבית</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פומבי</w:t>
            </w:r>
            <w:r w:rsidR="0086197A" w:rsidRPr="003A4EE8">
              <w:rPr>
                <w:b/>
                <w:sz w:val="16"/>
                <w:szCs w:val="16"/>
                <w:rtl/>
              </w:rPr>
              <w:t xml:space="preserve"> </w:t>
            </w:r>
            <w:r w:rsidR="0086197A" w:rsidRPr="003A4EE8">
              <w:rPr>
                <w:rFonts w:hint="cs"/>
                <w:b/>
                <w:sz w:val="16"/>
                <w:szCs w:val="16"/>
                <w:rtl/>
              </w:rPr>
              <w:t>עם</w:t>
            </w:r>
            <w:r w:rsidR="0086197A" w:rsidRPr="003A4EE8">
              <w:rPr>
                <w:b/>
                <w:sz w:val="16"/>
                <w:szCs w:val="16"/>
                <w:rtl/>
              </w:rPr>
              <w:t xml:space="preserve"> </w:t>
            </w:r>
            <w:r w:rsidR="0086197A" w:rsidRPr="003A4EE8">
              <w:rPr>
                <w:rFonts w:hint="cs"/>
                <w:b/>
                <w:sz w:val="16"/>
                <w:szCs w:val="16"/>
                <w:rtl/>
              </w:rPr>
              <w:t>הליך</w:t>
            </w:r>
            <w:r w:rsidR="0086197A" w:rsidRPr="003A4EE8">
              <w:rPr>
                <w:b/>
                <w:sz w:val="16"/>
                <w:szCs w:val="16"/>
                <w:rtl/>
              </w:rPr>
              <w:t xml:space="preserve"> </w:t>
            </w:r>
            <w:r w:rsidR="0086197A" w:rsidRPr="003A4EE8">
              <w:rPr>
                <w:rFonts w:hint="cs"/>
                <w:b/>
                <w:sz w:val="16"/>
                <w:szCs w:val="16"/>
                <w:rtl/>
              </w:rPr>
              <w:t>תחרותי</w:t>
            </w:r>
            <w:r w:rsidR="0086197A" w:rsidRPr="003A4EE8">
              <w:rPr>
                <w:b/>
                <w:sz w:val="16"/>
                <w:szCs w:val="16"/>
                <w:rtl/>
              </w:rPr>
              <w:t xml:space="preserve"> </w:t>
            </w:r>
            <w:r w:rsidR="0086197A" w:rsidRPr="003A4EE8">
              <w:rPr>
                <w:rFonts w:hint="cs"/>
                <w:b/>
                <w:sz w:val="16"/>
                <w:szCs w:val="16"/>
                <w:rtl/>
              </w:rPr>
              <w:t>נוסף</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מסגרת</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ממוכן</w:t>
            </w:r>
            <w:r w:rsidR="0086197A" w:rsidRPr="003A4EE8">
              <w:rPr>
                <w:b/>
                <w:sz w:val="16"/>
                <w:szCs w:val="16"/>
                <w:rtl/>
              </w:rPr>
              <w:t xml:space="preserve"> </w:t>
            </w:r>
            <w:r w:rsidR="0086197A" w:rsidRPr="003A4EE8">
              <w:rPr>
                <w:rFonts w:hint="cs"/>
                <w:b/>
                <w:sz w:val="16"/>
                <w:szCs w:val="16"/>
                <w:rtl/>
              </w:rPr>
              <w:t>מתפתח</w:t>
            </w:r>
            <w:r w:rsidR="0086197A" w:rsidRPr="003A4EE8">
              <w:rPr>
                <w:b/>
                <w:sz w:val="16"/>
                <w:szCs w:val="16"/>
                <w:rtl/>
              </w:rPr>
              <w:t xml:space="preserve">, </w:t>
            </w:r>
            <w:r w:rsidR="0086197A" w:rsidRPr="003A4EE8">
              <w:rPr>
                <w:rFonts w:hint="cs"/>
                <w:b/>
                <w:sz w:val="16"/>
                <w:szCs w:val="16"/>
                <w:rtl/>
              </w:rPr>
              <w:t>מכרז</w:t>
            </w:r>
            <w:r w:rsidR="0086197A" w:rsidRPr="003A4EE8">
              <w:rPr>
                <w:b/>
                <w:sz w:val="16"/>
                <w:szCs w:val="16"/>
                <w:rtl/>
              </w:rPr>
              <w:t xml:space="preserve"> </w:t>
            </w:r>
            <w:r w:rsidR="0086197A" w:rsidRPr="003A4EE8">
              <w:rPr>
                <w:rFonts w:hint="cs"/>
                <w:b/>
                <w:sz w:val="16"/>
                <w:szCs w:val="16"/>
                <w:rtl/>
              </w:rPr>
              <w:t>ממוכן</w:t>
            </w:r>
            <w:r w:rsidR="0086197A" w:rsidRPr="003A4EE8">
              <w:rPr>
                <w:b/>
                <w:sz w:val="16"/>
                <w:szCs w:val="16"/>
                <w:rtl/>
              </w:rPr>
              <w:t xml:space="preserve"> </w:t>
            </w:r>
            <w:r w:rsidR="0086197A" w:rsidRPr="003A4EE8">
              <w:rPr>
                <w:rFonts w:hint="cs"/>
                <w:b/>
                <w:sz w:val="16"/>
                <w:szCs w:val="16"/>
                <w:rtl/>
              </w:rPr>
              <w:t>מהיר</w:t>
            </w:r>
          </w:p>
        </w:tc>
      </w:tr>
      <w:tr w:rsidR="0086197A" w14:paraId="5656CB30" w14:textId="77777777" w:rsidTr="003A4EE8">
        <w:trPr>
          <w:trHeight w:val="531"/>
        </w:trPr>
        <w:tc>
          <w:tcPr>
            <w:tcW w:w="9286" w:type="dxa"/>
            <w:shd w:val="clear" w:color="auto" w:fill="FFFFFF" w:themeFill="background1"/>
          </w:tcPr>
          <w:p w14:paraId="346308D6" w14:textId="77777777" w:rsidR="0086197A" w:rsidRPr="00421DFC" w:rsidRDefault="00BC03E8" w:rsidP="00B80BC9">
            <w:pPr>
              <w:autoSpaceDE/>
              <w:autoSpaceDN/>
              <w:spacing w:before="60" w:after="60"/>
              <w:rPr>
                <w:b/>
                <w:rtl/>
              </w:rPr>
            </w:pPr>
            <w:r>
              <w:rPr>
                <w:rFonts w:hint="cs"/>
                <w:b/>
                <w:rtl/>
              </w:rPr>
              <w:t>מכרז פומבי</w:t>
            </w:r>
          </w:p>
        </w:tc>
      </w:tr>
    </w:tbl>
    <w:p w14:paraId="5ABDDB49" w14:textId="77777777" w:rsidR="00176AB9" w:rsidRPr="00986B4A" w:rsidRDefault="00334D9C" w:rsidP="00176AB9">
      <w:pPr>
        <w:rPr>
          <w:bCs/>
          <w:rtl/>
        </w:rPr>
      </w:pPr>
    </w:p>
    <w:tbl>
      <w:tblPr>
        <w:tblStyle w:val="TableGrid"/>
        <w:bidiVisual/>
        <w:tblW w:w="0" w:type="auto"/>
        <w:tblInd w:w="-142" w:type="dxa"/>
        <w:tblLook w:val="04A0" w:firstRow="1" w:lastRow="0" w:firstColumn="1" w:lastColumn="0" w:noHBand="0" w:noVBand="1"/>
        <w:tblCaption w:val="טבלה"/>
        <w:tblDescription w:val="תנאי סף להשתתפות במכרז"/>
      </w:tblPr>
      <w:tblGrid>
        <w:gridCol w:w="9161"/>
      </w:tblGrid>
      <w:tr w:rsidR="0010560A" w14:paraId="4997AECD" w14:textId="77777777" w:rsidTr="00986B4A">
        <w:trPr>
          <w:tblHeader/>
        </w:trPr>
        <w:tc>
          <w:tcPr>
            <w:tcW w:w="9161" w:type="dxa"/>
            <w:shd w:val="clear" w:color="auto" w:fill="D9D9D9" w:themeFill="background1" w:themeFillShade="D9"/>
          </w:tcPr>
          <w:p w14:paraId="40925A1C" w14:textId="77777777" w:rsidR="00176AB9" w:rsidRPr="000011E8" w:rsidRDefault="00CC3BBB" w:rsidP="003A4EE8">
            <w:pPr>
              <w:rPr>
                <w:b/>
                <w:rtl/>
              </w:rPr>
            </w:pPr>
            <w:r w:rsidRPr="000011E8">
              <w:rPr>
                <w:rFonts w:hint="cs"/>
                <w:bCs/>
                <w:rtl/>
              </w:rPr>
              <w:lastRenderedPageBreak/>
              <w:t>תנאים מוקדמים להשתתפות במכרז (תנאי סף):</w:t>
            </w:r>
          </w:p>
        </w:tc>
      </w:tr>
      <w:tr w:rsidR="0086197A" w14:paraId="06A7FC6E" w14:textId="77777777" w:rsidTr="003A4EE8">
        <w:trPr>
          <w:trHeight w:val="691"/>
          <w:tblHeader/>
        </w:trPr>
        <w:tc>
          <w:tcPr>
            <w:tcW w:w="9161" w:type="dxa"/>
          </w:tcPr>
          <w:p w14:paraId="7E659850" w14:textId="77777777" w:rsidR="00FF0A72" w:rsidRPr="00FF0A72" w:rsidRDefault="00FF0A72" w:rsidP="00FF0A72">
            <w:pPr>
              <w:pStyle w:val="2-"/>
              <w:rPr>
                <w:b w:val="0"/>
                <w:bCs w:val="0"/>
                <w:sz w:val="24"/>
                <w:szCs w:val="24"/>
              </w:rPr>
            </w:pPr>
            <w:r w:rsidRPr="00FF0A72">
              <w:rPr>
                <w:rFonts w:hint="eastAsia"/>
                <w:b w:val="0"/>
                <w:bCs w:val="0"/>
                <w:sz w:val="24"/>
                <w:szCs w:val="24"/>
                <w:rtl/>
              </w:rPr>
              <w:lastRenderedPageBreak/>
              <w:t>ככל</w:t>
            </w:r>
            <w:r w:rsidRPr="00FF0A72">
              <w:rPr>
                <w:b w:val="0"/>
                <w:bCs w:val="0"/>
                <w:sz w:val="24"/>
                <w:szCs w:val="24"/>
                <w:rtl/>
              </w:rPr>
              <w:t xml:space="preserve"> שחלה על המציע חובת רישום, </w:t>
            </w:r>
            <w:r w:rsidRPr="00FF0A72">
              <w:rPr>
                <w:rFonts w:hint="eastAsia"/>
                <w:b w:val="0"/>
                <w:bCs w:val="0"/>
                <w:sz w:val="24"/>
                <w:szCs w:val="24"/>
                <w:rtl/>
              </w:rPr>
              <w:t>על</w:t>
            </w:r>
            <w:r w:rsidRPr="00FF0A72">
              <w:rPr>
                <w:b w:val="0"/>
                <w:bCs w:val="0"/>
                <w:sz w:val="24"/>
                <w:szCs w:val="24"/>
                <w:rtl/>
              </w:rPr>
              <w:t xml:space="preserve"> </w:t>
            </w:r>
            <w:r w:rsidRPr="00FF0A72">
              <w:rPr>
                <w:rFonts w:hint="eastAsia"/>
                <w:b w:val="0"/>
                <w:bCs w:val="0"/>
                <w:sz w:val="24"/>
                <w:szCs w:val="24"/>
                <w:rtl/>
              </w:rPr>
              <w:t>פי</w:t>
            </w:r>
            <w:r w:rsidRPr="00FF0A72">
              <w:rPr>
                <w:b w:val="0"/>
                <w:bCs w:val="0"/>
                <w:sz w:val="24"/>
                <w:szCs w:val="24"/>
                <w:rtl/>
              </w:rPr>
              <w:t xml:space="preserve"> </w:t>
            </w:r>
            <w:r w:rsidRPr="00FF0A72">
              <w:rPr>
                <w:rFonts w:hint="eastAsia"/>
                <w:b w:val="0"/>
                <w:bCs w:val="0"/>
                <w:sz w:val="24"/>
                <w:szCs w:val="24"/>
                <w:rtl/>
              </w:rPr>
              <w:t>דין</w:t>
            </w:r>
            <w:r w:rsidRPr="00FF0A72">
              <w:rPr>
                <w:b w:val="0"/>
                <w:bCs w:val="0"/>
                <w:sz w:val="24"/>
                <w:szCs w:val="24"/>
                <w:rtl/>
              </w:rPr>
              <w:t xml:space="preserve">, בישראל, </w:t>
            </w:r>
            <w:r w:rsidRPr="00FF0A72">
              <w:rPr>
                <w:rFonts w:hint="eastAsia"/>
                <w:b w:val="0"/>
                <w:bCs w:val="0"/>
                <w:sz w:val="24"/>
                <w:szCs w:val="24"/>
                <w:rtl/>
              </w:rPr>
              <w:t>עליו</w:t>
            </w:r>
            <w:r w:rsidRPr="00FF0A72">
              <w:rPr>
                <w:b w:val="0"/>
                <w:bCs w:val="0"/>
                <w:sz w:val="24"/>
                <w:szCs w:val="24"/>
                <w:rtl/>
              </w:rPr>
              <w:t xml:space="preserve"> להיות רשום כדין.</w:t>
            </w:r>
          </w:p>
          <w:p w14:paraId="4ECC7C3C" w14:textId="77777777" w:rsidR="00FF0A72" w:rsidRPr="00FF0A72" w:rsidRDefault="00FF0A72" w:rsidP="00FF0A72">
            <w:pPr>
              <w:pStyle w:val="2-"/>
              <w:rPr>
                <w:b w:val="0"/>
                <w:bCs w:val="0"/>
                <w:sz w:val="24"/>
                <w:szCs w:val="24"/>
              </w:rPr>
            </w:pPr>
            <w:r w:rsidRPr="00FF0A72">
              <w:rPr>
                <w:rFonts w:hint="cs"/>
                <w:b w:val="0"/>
                <w:bCs w:val="0"/>
                <w:sz w:val="24"/>
                <w:szCs w:val="24"/>
                <w:rtl/>
              </w:rPr>
              <w:t xml:space="preserve">כלל </w:t>
            </w:r>
            <w:bookmarkStart w:id="7" w:name="show_IsSherutOrHR"/>
            <w:r w:rsidRPr="00FF0A72">
              <w:rPr>
                <w:rFonts w:hint="cs"/>
                <w:b w:val="0"/>
                <w:bCs w:val="0"/>
                <w:sz w:val="24"/>
                <w:szCs w:val="24"/>
                <w:rtl/>
              </w:rPr>
              <w:t xml:space="preserve">השירותים </w:t>
            </w:r>
            <w:bookmarkEnd w:id="7"/>
            <w:r w:rsidRPr="00FF0A72">
              <w:rPr>
                <w:rFonts w:hint="cs"/>
                <w:b w:val="0"/>
                <w:bCs w:val="0"/>
                <w:sz w:val="24"/>
                <w:szCs w:val="24"/>
                <w:rtl/>
              </w:rPr>
              <w:t>המוצעים על ידי המציע עומדים בדרישות הרישוי והתקנים הנדרשים על פי דין לצורך אספקתם, ככל שישנם.</w:t>
            </w:r>
          </w:p>
          <w:p w14:paraId="15C6F94B" w14:textId="77777777" w:rsidR="00FF0A72" w:rsidRPr="00FF0A72" w:rsidRDefault="00FF0A72" w:rsidP="00FF0A72">
            <w:pPr>
              <w:pStyle w:val="2-"/>
              <w:rPr>
                <w:b w:val="0"/>
                <w:bCs w:val="0"/>
                <w:sz w:val="24"/>
                <w:szCs w:val="24"/>
                <w:rtl/>
              </w:rPr>
            </w:pPr>
            <w:bookmarkStart w:id="8" w:name="show_IsHumanResources_1"/>
            <w:r w:rsidRPr="00FF0A72">
              <w:rPr>
                <w:rFonts w:hint="cs"/>
                <w:b w:val="0"/>
                <w:bCs w:val="0"/>
                <w:sz w:val="24"/>
                <w:szCs w:val="24"/>
                <w:rtl/>
              </w:rPr>
              <w:t xml:space="preserve">שמירה על זכויות עובדים </w:t>
            </w:r>
            <w:r w:rsidRPr="00FF0A72">
              <w:rPr>
                <w:b w:val="0"/>
                <w:bCs w:val="0"/>
                <w:sz w:val="24"/>
                <w:szCs w:val="24"/>
                <w:rtl/>
              </w:rPr>
              <w:t>–</w:t>
            </w:r>
            <w:r w:rsidRPr="00FF0A72">
              <w:rPr>
                <w:rFonts w:hint="cs"/>
                <w:b w:val="0"/>
                <w:bCs w:val="0"/>
                <w:sz w:val="24"/>
                <w:szCs w:val="24"/>
                <w:rtl/>
              </w:rPr>
              <w:t xml:space="preserve"> המציע מקיים חובותיו בעניין שמירת זכויות עובדים על פי דיני עבודה, צווי הרחבה והסכמים קיבוציים החלים על המציע כמעסיק ולרבות: הדינים המפורטים בתוספת השלישית לחוק להגברת האכיפה של דיני העבודה, התשע"ב-2011 או הדינים המפורטים בתוספת השנייה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w:t>
            </w:r>
            <w:r w:rsidRPr="00FF0A72">
              <w:rPr>
                <w:b w:val="0"/>
                <w:bCs w:val="0"/>
                <w:sz w:val="24"/>
                <w:szCs w:val="24"/>
                <w:rtl/>
              </w:rPr>
              <w:t xml:space="preserve">צו הרחבה לעניין דמי חג, צו הרחבה בדבר תשלום תוספת יוקר, צו הרחבה בענף הניקיון ואחזקה </w:t>
            </w:r>
            <w:r w:rsidRPr="00FF0A72">
              <w:rPr>
                <w:rFonts w:hint="cs"/>
                <w:b w:val="0"/>
                <w:bCs w:val="0"/>
                <w:sz w:val="24"/>
                <w:szCs w:val="24"/>
                <w:rtl/>
              </w:rPr>
              <w:t xml:space="preserve">וצווי </w:t>
            </w:r>
            <w:r w:rsidRPr="00FF0A72">
              <w:rPr>
                <w:b w:val="0"/>
                <w:bCs w:val="0"/>
                <w:sz w:val="24"/>
                <w:szCs w:val="24"/>
                <w:rtl/>
              </w:rPr>
              <w:t>הרחבה בענף השמירה</w:t>
            </w:r>
            <w:r w:rsidRPr="00FF0A72">
              <w:rPr>
                <w:rFonts w:hint="cs"/>
                <w:b w:val="0"/>
                <w:bCs w:val="0"/>
                <w:sz w:val="24"/>
                <w:szCs w:val="24"/>
                <w:rtl/>
              </w:rPr>
              <w:t>, בהתאם לסוג השירותים וכפי שיתעדכנו מעת לעת</w:t>
            </w:r>
            <w:r w:rsidRPr="00FF0A72">
              <w:rPr>
                <w:b w:val="0"/>
                <w:bCs w:val="0"/>
                <w:sz w:val="24"/>
                <w:szCs w:val="24"/>
                <w:rtl/>
              </w:rPr>
              <w:t xml:space="preserve"> </w:t>
            </w:r>
            <w:r w:rsidRPr="00FF0A72">
              <w:rPr>
                <w:rFonts w:hint="cs"/>
                <w:b w:val="0"/>
                <w:bCs w:val="0"/>
                <w:sz w:val="24"/>
                <w:szCs w:val="24"/>
                <w:rtl/>
              </w:rPr>
              <w:t xml:space="preserve">("דיני העבודה"). כמו כן, למציע </w:t>
            </w:r>
            <w:proofErr w:type="spellStart"/>
            <w:r w:rsidRPr="00FF0A72">
              <w:rPr>
                <w:rFonts w:hint="cs"/>
                <w:b w:val="0"/>
                <w:bCs w:val="0"/>
                <w:sz w:val="24"/>
                <w:szCs w:val="24"/>
                <w:rtl/>
              </w:rPr>
              <w:t>ול"בעל</w:t>
            </w:r>
            <w:proofErr w:type="spellEnd"/>
            <w:r w:rsidRPr="00FF0A72">
              <w:rPr>
                <w:rFonts w:hint="cs"/>
                <w:b w:val="0"/>
                <w:bCs w:val="0"/>
                <w:sz w:val="24"/>
                <w:szCs w:val="24"/>
                <w:rtl/>
              </w:rPr>
              <w:t xml:space="preserve"> זיקה" אליו (כהגדרתו בחוק עסקאות גופים ציבוריים) ("</w:t>
            </w:r>
            <w:r w:rsidRPr="00FF0A72">
              <w:rPr>
                <w:rFonts w:hint="eastAsia"/>
                <w:b w:val="0"/>
                <w:bCs w:val="0"/>
                <w:sz w:val="24"/>
                <w:szCs w:val="24"/>
                <w:rtl/>
              </w:rPr>
              <w:t>בעל</w:t>
            </w:r>
            <w:r w:rsidRPr="00FF0A72">
              <w:rPr>
                <w:b w:val="0"/>
                <w:bCs w:val="0"/>
                <w:sz w:val="24"/>
                <w:szCs w:val="24"/>
                <w:rtl/>
              </w:rPr>
              <w:t xml:space="preserve"> </w:t>
            </w:r>
            <w:r w:rsidRPr="00FF0A72">
              <w:rPr>
                <w:rFonts w:hint="eastAsia"/>
                <w:b w:val="0"/>
                <w:bCs w:val="0"/>
                <w:sz w:val="24"/>
                <w:szCs w:val="24"/>
                <w:rtl/>
              </w:rPr>
              <w:t>זיקה</w:t>
            </w:r>
            <w:r w:rsidRPr="00FF0A72">
              <w:rPr>
                <w:rFonts w:hint="cs"/>
                <w:b w:val="0"/>
                <w:bCs w:val="0"/>
                <w:sz w:val="24"/>
                <w:szCs w:val="24"/>
                <w:rtl/>
              </w:rPr>
              <w:t>") אין עבר רלוונטי של הפרת זכויות עובדים כמפורט להלן:</w:t>
            </w:r>
          </w:p>
          <w:p w14:paraId="0D567084" w14:textId="4FC9B9B4" w:rsidR="00FF0A72" w:rsidRPr="00FF0A72" w:rsidRDefault="00FF0A72" w:rsidP="00FF0A72">
            <w:pPr>
              <w:pStyle w:val="3-"/>
            </w:pPr>
            <w:r w:rsidRPr="00FF0A72">
              <w:rPr>
                <w:rFonts w:hint="cs"/>
                <w:rtl/>
              </w:rPr>
              <w:t>המציע ובעל זיקה</w:t>
            </w:r>
            <w:r w:rsidRPr="00FF0A72">
              <w:rPr>
                <w:rtl/>
              </w:rPr>
              <w:t xml:space="preserve"> </w:t>
            </w:r>
            <w:r w:rsidRPr="00FF0A72">
              <w:rPr>
                <w:rFonts w:hint="eastAsia"/>
                <w:rtl/>
              </w:rPr>
              <w:t>לא</w:t>
            </w:r>
            <w:r w:rsidRPr="00FF0A72">
              <w:rPr>
                <w:rtl/>
              </w:rPr>
              <w:t xml:space="preserve"> </w:t>
            </w:r>
            <w:r w:rsidRPr="00FF0A72">
              <w:rPr>
                <w:rFonts w:hint="eastAsia"/>
                <w:rtl/>
              </w:rPr>
              <w:t>הורשעו</w:t>
            </w:r>
            <w:r w:rsidRPr="00FF0A72">
              <w:rPr>
                <w:rtl/>
              </w:rPr>
              <w:t xml:space="preserve"> </w:t>
            </w:r>
            <w:r w:rsidRPr="00FF0A72">
              <w:rPr>
                <w:rFonts w:hint="eastAsia"/>
                <w:rtl/>
              </w:rPr>
              <w:t>בשלוש</w:t>
            </w:r>
            <w:r w:rsidRPr="00FF0A72">
              <w:rPr>
                <w:rtl/>
              </w:rPr>
              <w:t xml:space="preserve"> </w:t>
            </w:r>
            <w:r w:rsidRPr="00FF0A72">
              <w:rPr>
                <w:rFonts w:hint="eastAsia"/>
                <w:rtl/>
              </w:rPr>
              <w:t>השנים</w:t>
            </w:r>
            <w:r w:rsidRPr="00FF0A72">
              <w:rPr>
                <w:rtl/>
              </w:rPr>
              <w:t xml:space="preserve"> </w:t>
            </w:r>
            <w:r w:rsidRPr="00FF0A72">
              <w:rPr>
                <w:rFonts w:hint="eastAsia"/>
                <w:rtl/>
              </w:rPr>
              <w:t>שקדמו</w:t>
            </w:r>
            <w:r w:rsidRPr="00FF0A72">
              <w:rPr>
                <w:rtl/>
              </w:rPr>
              <w:t xml:space="preserve"> </w:t>
            </w:r>
            <w:r w:rsidRPr="00FF0A72">
              <w:rPr>
                <w:rFonts w:hint="eastAsia"/>
                <w:rtl/>
              </w:rPr>
              <w:t>למועד</w:t>
            </w:r>
            <w:r w:rsidRPr="00FF0A72">
              <w:rPr>
                <w:rtl/>
              </w:rPr>
              <w:t xml:space="preserve"> </w:t>
            </w:r>
            <w:r w:rsidRPr="00FF0A72">
              <w:rPr>
                <w:rFonts w:hint="eastAsia"/>
                <w:rtl/>
              </w:rPr>
              <w:t>האחרון</w:t>
            </w:r>
            <w:r w:rsidRPr="00FF0A72">
              <w:rPr>
                <w:rtl/>
              </w:rPr>
              <w:t xml:space="preserve"> </w:t>
            </w:r>
            <w:r w:rsidRPr="00FF0A72">
              <w:rPr>
                <w:rFonts w:hint="eastAsia"/>
                <w:rtl/>
              </w:rPr>
              <w:t>להגשת</w:t>
            </w:r>
            <w:r w:rsidRPr="00FF0A72">
              <w:rPr>
                <w:rtl/>
              </w:rPr>
              <w:t xml:space="preserve"> </w:t>
            </w:r>
            <w:r w:rsidRPr="00FF0A72">
              <w:rPr>
                <w:rFonts w:hint="eastAsia"/>
                <w:rtl/>
              </w:rPr>
              <w:t>ההצעות</w:t>
            </w:r>
            <w:r w:rsidRPr="00FF0A72">
              <w:rPr>
                <w:rtl/>
              </w:rPr>
              <w:t xml:space="preserve"> </w:t>
            </w:r>
            <w:r w:rsidRPr="00FF0A72">
              <w:rPr>
                <w:rFonts w:hint="eastAsia"/>
                <w:rtl/>
              </w:rPr>
              <w:t>במכרז</w:t>
            </w:r>
            <w:r w:rsidRPr="00FF0A72">
              <w:rPr>
                <w:rtl/>
              </w:rPr>
              <w:t xml:space="preserve"> </w:t>
            </w:r>
            <w:r w:rsidRPr="00FF0A72">
              <w:rPr>
                <w:rFonts w:hint="eastAsia"/>
                <w:rtl/>
              </w:rPr>
              <w:t>בשל</w:t>
            </w:r>
            <w:r w:rsidRPr="00FF0A72">
              <w:rPr>
                <w:rtl/>
              </w:rPr>
              <w:t xml:space="preserve"> </w:t>
            </w:r>
            <w:r w:rsidRPr="00FF0A72">
              <w:rPr>
                <w:rFonts w:hint="eastAsia"/>
                <w:rtl/>
              </w:rPr>
              <w:t>הפרת</w:t>
            </w:r>
            <w:r w:rsidRPr="00FF0A72">
              <w:rPr>
                <w:rtl/>
              </w:rPr>
              <w:t xml:space="preserve"> </w:t>
            </w:r>
            <w:r w:rsidRPr="00FF0A72">
              <w:rPr>
                <w:rFonts w:hint="eastAsia"/>
                <w:rtl/>
              </w:rPr>
              <w:t>דיני</w:t>
            </w:r>
            <w:r w:rsidRPr="00FF0A72">
              <w:rPr>
                <w:rtl/>
              </w:rPr>
              <w:t xml:space="preserve"> </w:t>
            </w:r>
            <w:r w:rsidRPr="00FF0A72">
              <w:rPr>
                <w:rFonts w:hint="eastAsia"/>
                <w:rtl/>
              </w:rPr>
              <w:t>העבודה</w:t>
            </w:r>
            <w:r w:rsidRPr="00FF0A72">
              <w:rPr>
                <w:rtl/>
              </w:rPr>
              <w:t xml:space="preserve">, או שהורשעו כאמור אך כבר חלפו 3 שנים לפחות ממועד ההרשעה האחרונה ועד למועד האחרון להגשת הצעות.  </w:t>
            </w:r>
          </w:p>
          <w:p w14:paraId="48272941" w14:textId="77777777" w:rsidR="00FF0A72" w:rsidRPr="00FF0A72" w:rsidRDefault="00FF0A72" w:rsidP="00FF0A72">
            <w:pPr>
              <w:pStyle w:val="3-"/>
            </w:pPr>
            <w:r w:rsidRPr="00FF0A72">
              <w:rPr>
                <w:rtl/>
              </w:rPr>
              <w:t xml:space="preserve">בשלוש השנים שקדמו למועד האחרון להגשת הצעות, לא הוטלו על המציע </w:t>
            </w:r>
            <w:r w:rsidRPr="00FF0A72">
              <w:rPr>
                <w:rFonts w:hint="cs"/>
                <w:rtl/>
              </w:rPr>
              <w:t xml:space="preserve">או על </w:t>
            </w:r>
            <w:r w:rsidRPr="00FF0A72">
              <w:rPr>
                <w:rtl/>
              </w:rPr>
              <w:t xml:space="preserve">בעל זיקה אליו עיצומים כספיים בשל יותר משש הפרות המהוות עבירה </w:t>
            </w:r>
            <w:r w:rsidRPr="00FF0A72">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FF0A72">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FF0A72">
              <w:t>.</w:t>
            </w:r>
          </w:p>
          <w:p w14:paraId="21669063" w14:textId="77777777" w:rsidR="00FF0A72" w:rsidRPr="00FF0A72" w:rsidRDefault="00FF0A72" w:rsidP="00FF0A72">
            <w:pPr>
              <w:pStyle w:val="2-"/>
              <w:rPr>
                <w:b w:val="0"/>
                <w:bCs w:val="0"/>
                <w:sz w:val="24"/>
                <w:szCs w:val="24"/>
              </w:rPr>
            </w:pPr>
            <w:bookmarkStart w:id="9" w:name="show_isCleaningOrSecurity_6"/>
            <w:bookmarkEnd w:id="8"/>
            <w:r w:rsidRPr="00FF0A72">
              <w:rPr>
                <w:rFonts w:hint="cs"/>
                <w:b w:val="0"/>
                <w:bCs w:val="0"/>
                <w:sz w:val="24"/>
                <w:szCs w:val="24"/>
                <w:rtl/>
              </w:rPr>
              <w:t xml:space="preserve">למציע </w:t>
            </w:r>
            <w:r w:rsidRPr="00FF0A72">
              <w:rPr>
                <w:rFonts w:hint="eastAsia"/>
                <w:b w:val="0"/>
                <w:bCs w:val="0"/>
                <w:sz w:val="24"/>
                <w:szCs w:val="24"/>
                <w:rtl/>
              </w:rPr>
              <w:t>רישיון</w:t>
            </w:r>
            <w:r w:rsidRPr="00FF0A72">
              <w:rPr>
                <w:b w:val="0"/>
                <w:bCs w:val="0"/>
                <w:sz w:val="24"/>
                <w:szCs w:val="24"/>
                <w:rtl/>
              </w:rPr>
              <w:t xml:space="preserve"> </w:t>
            </w:r>
            <w:r w:rsidRPr="00FF0A72">
              <w:rPr>
                <w:rFonts w:hint="eastAsia"/>
                <w:b w:val="0"/>
                <w:bCs w:val="0"/>
                <w:sz w:val="24"/>
                <w:szCs w:val="24"/>
                <w:rtl/>
              </w:rPr>
              <w:t>לעסוק</w:t>
            </w:r>
            <w:r w:rsidRPr="00FF0A72">
              <w:rPr>
                <w:b w:val="0"/>
                <w:bCs w:val="0"/>
                <w:sz w:val="24"/>
                <w:szCs w:val="24"/>
                <w:rtl/>
              </w:rPr>
              <w:t xml:space="preserve"> </w:t>
            </w:r>
            <w:r w:rsidRPr="00FF0A72">
              <w:rPr>
                <w:rFonts w:hint="eastAsia"/>
                <w:b w:val="0"/>
                <w:bCs w:val="0"/>
                <w:sz w:val="24"/>
                <w:szCs w:val="24"/>
                <w:rtl/>
              </w:rPr>
              <w:t>כקבלן</w:t>
            </w:r>
            <w:r w:rsidRPr="00FF0A72">
              <w:rPr>
                <w:b w:val="0"/>
                <w:bCs w:val="0"/>
                <w:sz w:val="24"/>
                <w:szCs w:val="24"/>
                <w:rtl/>
              </w:rPr>
              <w:t xml:space="preserve"> </w:t>
            </w:r>
            <w:r w:rsidRPr="00FF0A72">
              <w:rPr>
                <w:rFonts w:hint="eastAsia"/>
                <w:b w:val="0"/>
                <w:bCs w:val="0"/>
                <w:sz w:val="24"/>
                <w:szCs w:val="24"/>
                <w:rtl/>
              </w:rPr>
              <w:t>שירות</w:t>
            </w:r>
            <w:r w:rsidRPr="00FF0A72">
              <w:rPr>
                <w:rFonts w:hint="cs"/>
                <w:b w:val="0"/>
                <w:bCs w:val="0"/>
                <w:sz w:val="24"/>
                <w:szCs w:val="24"/>
                <w:rtl/>
              </w:rPr>
              <w:t xml:space="preserve"> כמשמעותו בחוק העסקת עובדים על ידי קבלני כוח אדם, תשנ"ו-1996 ("</w:t>
            </w:r>
            <w:r w:rsidRPr="00FF0A72">
              <w:rPr>
                <w:rFonts w:hint="eastAsia"/>
                <w:b w:val="0"/>
                <w:bCs w:val="0"/>
                <w:sz w:val="24"/>
                <w:szCs w:val="24"/>
                <w:rtl/>
              </w:rPr>
              <w:t>חוק</w:t>
            </w:r>
            <w:r w:rsidRPr="00FF0A72">
              <w:rPr>
                <w:b w:val="0"/>
                <w:bCs w:val="0"/>
                <w:sz w:val="24"/>
                <w:szCs w:val="24"/>
                <w:rtl/>
              </w:rPr>
              <w:t xml:space="preserve"> העסקת </w:t>
            </w:r>
            <w:r w:rsidRPr="00FF0A72">
              <w:rPr>
                <w:rFonts w:hint="cs"/>
                <w:b w:val="0"/>
                <w:bCs w:val="0"/>
                <w:sz w:val="24"/>
                <w:szCs w:val="24"/>
                <w:rtl/>
              </w:rPr>
              <w:t xml:space="preserve">עובדים ע"י </w:t>
            </w:r>
            <w:r w:rsidRPr="00FF0A72">
              <w:rPr>
                <w:rFonts w:hint="eastAsia"/>
                <w:b w:val="0"/>
                <w:bCs w:val="0"/>
                <w:sz w:val="24"/>
                <w:szCs w:val="24"/>
                <w:rtl/>
              </w:rPr>
              <w:t>ק</w:t>
            </w:r>
            <w:r w:rsidRPr="00FF0A72">
              <w:rPr>
                <w:rFonts w:hint="cs"/>
                <w:b w:val="0"/>
                <w:bCs w:val="0"/>
                <w:sz w:val="24"/>
                <w:szCs w:val="24"/>
                <w:rtl/>
              </w:rPr>
              <w:t>בלני כוח אדם").</w:t>
            </w:r>
          </w:p>
          <w:p w14:paraId="76BDDD69" w14:textId="77777777" w:rsidR="00FF0A72" w:rsidRPr="00FF0A72" w:rsidRDefault="00FF0A72" w:rsidP="00FF0A72">
            <w:pPr>
              <w:pStyle w:val="2-"/>
              <w:rPr>
                <w:b w:val="0"/>
                <w:bCs w:val="0"/>
                <w:sz w:val="24"/>
                <w:szCs w:val="24"/>
              </w:rPr>
            </w:pPr>
            <w:bookmarkStart w:id="10" w:name="show_IsHRCleaning_10"/>
            <w:bookmarkEnd w:id="9"/>
            <w:r w:rsidRPr="00FF0A72">
              <w:rPr>
                <w:rFonts w:hint="eastAsia"/>
                <w:b w:val="0"/>
                <w:bCs w:val="0"/>
                <w:sz w:val="24"/>
                <w:szCs w:val="24"/>
                <w:rtl/>
              </w:rPr>
              <w:lastRenderedPageBreak/>
              <w:t>העסקת</w:t>
            </w:r>
            <w:r w:rsidRPr="00FF0A72">
              <w:rPr>
                <w:b w:val="0"/>
                <w:bCs w:val="0"/>
                <w:sz w:val="24"/>
                <w:szCs w:val="24"/>
                <w:rtl/>
              </w:rPr>
              <w:t xml:space="preserve"> </w:t>
            </w:r>
            <w:r w:rsidRPr="00FF0A72">
              <w:rPr>
                <w:rFonts w:hint="eastAsia"/>
                <w:b w:val="0"/>
                <w:bCs w:val="0"/>
                <w:sz w:val="24"/>
                <w:szCs w:val="24"/>
                <w:rtl/>
              </w:rPr>
              <w:t>עובדים</w:t>
            </w:r>
            <w:r w:rsidRPr="00FF0A72">
              <w:rPr>
                <w:b w:val="0"/>
                <w:bCs w:val="0"/>
                <w:sz w:val="24"/>
                <w:szCs w:val="24"/>
                <w:rtl/>
              </w:rPr>
              <w:t xml:space="preserve"> </w:t>
            </w:r>
            <w:r w:rsidRPr="00FF0A72">
              <w:rPr>
                <w:rFonts w:hint="eastAsia"/>
                <w:b w:val="0"/>
                <w:bCs w:val="0"/>
                <w:sz w:val="24"/>
                <w:szCs w:val="24"/>
                <w:rtl/>
              </w:rPr>
              <w:t>ישראלים</w:t>
            </w:r>
            <w:r w:rsidRPr="00FF0A72">
              <w:rPr>
                <w:b w:val="0"/>
                <w:bCs w:val="0"/>
                <w:sz w:val="24"/>
                <w:szCs w:val="24"/>
                <w:rtl/>
              </w:rPr>
              <w:t xml:space="preserve">. המציע מתחייב, כי לצורך מתן השירותים לפי המכרז, לא יועסקו עובדים זרים כמפורט בהוראת </w:t>
            </w:r>
            <w:proofErr w:type="spellStart"/>
            <w:r w:rsidRPr="00FF0A72">
              <w:rPr>
                <w:b w:val="0"/>
                <w:bCs w:val="0"/>
                <w:sz w:val="24"/>
                <w:szCs w:val="24"/>
                <w:rtl/>
              </w:rPr>
              <w:t>תכ"ם</w:t>
            </w:r>
            <w:proofErr w:type="spellEnd"/>
            <w:r w:rsidRPr="00FF0A72">
              <w:rPr>
                <w:b w:val="0"/>
                <w:bCs w:val="0"/>
                <w:sz w:val="24"/>
                <w:szCs w:val="24"/>
                <w:rtl/>
              </w:rPr>
              <w:t xml:space="preserve">: </w:t>
            </w:r>
            <w:r w:rsidRPr="00FF0A72">
              <w:rPr>
                <w:rFonts w:hint="cs"/>
                <w:b w:val="0"/>
                <w:bCs w:val="0"/>
                <w:sz w:val="24"/>
                <w:szCs w:val="24"/>
                <w:rtl/>
              </w:rPr>
              <w:t>"</w:t>
            </w:r>
            <w:r w:rsidRPr="00FF0A72">
              <w:rPr>
                <w:b w:val="0"/>
                <w:bCs w:val="0"/>
                <w:sz w:val="24"/>
                <w:szCs w:val="24"/>
                <w:rtl/>
              </w:rPr>
              <w:t>עידוד העסקת עובדים ישראלים במסגרת התקשרויות הממשלה" (מס' 7.11.6).</w:t>
            </w:r>
            <w:bookmarkEnd w:id="10"/>
          </w:p>
          <w:p w14:paraId="5B19C503" w14:textId="1612C3E6" w:rsidR="0086197A" w:rsidRPr="00FF0A72" w:rsidRDefault="00D266E1" w:rsidP="00FF0A72">
            <w:pPr>
              <w:pStyle w:val="5-"/>
              <w:numPr>
                <w:ilvl w:val="0"/>
                <w:numId w:val="0"/>
              </w:numPr>
              <w:ind w:left="720"/>
              <w:rPr>
                <w:caps/>
                <w:spacing w:val="15"/>
                <w:rtl/>
              </w:rPr>
            </w:pPr>
            <w:r w:rsidRPr="00FF0A72">
              <w:rPr>
                <w:caps/>
                <w:spacing w:val="15"/>
              </w:rPr>
              <w:t>.</w:t>
            </w:r>
          </w:p>
        </w:tc>
      </w:tr>
    </w:tbl>
    <w:p w14:paraId="758BB07F" w14:textId="0AB66D85" w:rsidR="00176AB9" w:rsidRDefault="00334D9C" w:rsidP="00176AB9">
      <w:pPr>
        <w:rPr>
          <w:b/>
          <w:rtl/>
        </w:rPr>
      </w:pPr>
    </w:p>
    <w:tbl>
      <w:tblPr>
        <w:tblStyle w:val="TableGrid"/>
        <w:bidiVisual/>
        <w:tblW w:w="0" w:type="auto"/>
        <w:tblInd w:w="-155" w:type="dxa"/>
        <w:tblLook w:val="04A0" w:firstRow="1" w:lastRow="0" w:firstColumn="1" w:lastColumn="0" w:noHBand="0" w:noVBand="1"/>
        <w:tblCaption w:val="טבלה המפרטת תנאים עניינים נוספים "/>
        <w:tblDescription w:val="פירוט  תנאים עניינים נוספים במסגרת מודעה לפרסום מכרז פומבי"/>
      </w:tblPr>
      <w:tblGrid>
        <w:gridCol w:w="9174"/>
      </w:tblGrid>
      <w:tr w:rsidR="00D8182B" w:rsidRPr="000011E8" w14:paraId="6E5403C6" w14:textId="77777777" w:rsidTr="00986B4A">
        <w:trPr>
          <w:tblHeader/>
        </w:trPr>
        <w:tc>
          <w:tcPr>
            <w:tcW w:w="9174" w:type="dxa"/>
            <w:shd w:val="clear" w:color="auto" w:fill="D9D9D9" w:themeFill="background1" w:themeFillShade="D9"/>
          </w:tcPr>
          <w:p w14:paraId="0AFEDC3F" w14:textId="77777777" w:rsidR="00D8182B" w:rsidRPr="000011E8" w:rsidRDefault="00D8182B" w:rsidP="0086197A">
            <w:pPr>
              <w:rPr>
                <w:bCs/>
                <w:rtl/>
              </w:rPr>
            </w:pPr>
            <w:r w:rsidRPr="000011E8">
              <w:rPr>
                <w:rFonts w:hint="cs"/>
                <w:bCs/>
                <w:rtl/>
              </w:rPr>
              <w:t>תנאי</w:t>
            </w:r>
            <w:r w:rsidR="00ED550C">
              <w:rPr>
                <w:rFonts w:hint="cs"/>
                <w:bCs/>
                <w:rtl/>
              </w:rPr>
              <w:t xml:space="preserve"> סף </w:t>
            </w:r>
            <w:r w:rsidRPr="000011E8">
              <w:rPr>
                <w:rFonts w:hint="cs"/>
                <w:bCs/>
                <w:rtl/>
              </w:rPr>
              <w:t>נוספים</w:t>
            </w:r>
            <w:r w:rsidR="00ED550C">
              <w:rPr>
                <w:rFonts w:hint="cs"/>
                <w:bCs/>
                <w:rtl/>
              </w:rPr>
              <w:t xml:space="preserve"> </w:t>
            </w:r>
            <w:r w:rsidR="00ED550C" w:rsidRPr="003A4EE8">
              <w:rPr>
                <w:b/>
                <w:sz w:val="16"/>
                <w:szCs w:val="16"/>
                <w:rtl/>
              </w:rPr>
              <w:t>(</w:t>
            </w:r>
            <w:r w:rsidR="00ED550C" w:rsidRPr="003A4EE8">
              <w:rPr>
                <w:rFonts w:hint="cs"/>
                <w:b/>
                <w:sz w:val="16"/>
                <w:szCs w:val="16"/>
                <w:rtl/>
              </w:rPr>
              <w:t>אין</w:t>
            </w:r>
            <w:r w:rsidR="00ED550C" w:rsidRPr="003A4EE8">
              <w:rPr>
                <w:b/>
                <w:sz w:val="16"/>
                <w:szCs w:val="16"/>
                <w:rtl/>
              </w:rPr>
              <w:t xml:space="preserve"> </w:t>
            </w:r>
            <w:r w:rsidR="00ED550C" w:rsidRPr="003A4EE8">
              <w:rPr>
                <w:rFonts w:hint="cs"/>
                <w:b/>
                <w:sz w:val="16"/>
                <w:szCs w:val="16"/>
                <w:rtl/>
              </w:rPr>
              <w:t>צורך</w:t>
            </w:r>
            <w:r w:rsidR="00ED550C" w:rsidRPr="003A4EE8">
              <w:rPr>
                <w:b/>
                <w:sz w:val="16"/>
                <w:szCs w:val="16"/>
                <w:rtl/>
              </w:rPr>
              <w:t xml:space="preserve"> </w:t>
            </w:r>
            <w:r w:rsidR="00ED550C" w:rsidRPr="003A4EE8">
              <w:rPr>
                <w:rFonts w:hint="cs"/>
                <w:b/>
                <w:sz w:val="16"/>
                <w:szCs w:val="16"/>
                <w:rtl/>
              </w:rPr>
              <w:t>לכתוב</w:t>
            </w:r>
            <w:r w:rsidR="00ED550C" w:rsidRPr="003A4EE8">
              <w:rPr>
                <w:b/>
                <w:sz w:val="16"/>
                <w:szCs w:val="16"/>
                <w:rtl/>
              </w:rPr>
              <w:t xml:space="preserve"> </w:t>
            </w:r>
            <w:r w:rsidR="00ED550C" w:rsidRPr="003A4EE8">
              <w:rPr>
                <w:rFonts w:hint="cs"/>
                <w:b/>
                <w:sz w:val="16"/>
                <w:szCs w:val="16"/>
                <w:rtl/>
              </w:rPr>
              <w:t>בשנית</w:t>
            </w:r>
            <w:r w:rsidR="00ED550C" w:rsidRPr="003A4EE8">
              <w:rPr>
                <w:b/>
                <w:sz w:val="16"/>
                <w:szCs w:val="16"/>
                <w:rtl/>
              </w:rPr>
              <w:t xml:space="preserve"> </w:t>
            </w:r>
            <w:r w:rsidR="00ED550C" w:rsidRPr="003A4EE8">
              <w:rPr>
                <w:rFonts w:hint="cs"/>
                <w:b/>
                <w:sz w:val="16"/>
                <w:szCs w:val="16"/>
                <w:rtl/>
              </w:rPr>
              <w:t>תנאי</w:t>
            </w:r>
            <w:r w:rsidR="00ED550C" w:rsidRPr="003A4EE8">
              <w:rPr>
                <w:b/>
                <w:sz w:val="16"/>
                <w:szCs w:val="16"/>
                <w:rtl/>
              </w:rPr>
              <w:t xml:space="preserve"> </w:t>
            </w:r>
            <w:r w:rsidR="00ED550C" w:rsidRPr="003A4EE8">
              <w:rPr>
                <w:rFonts w:hint="cs"/>
                <w:b/>
                <w:sz w:val="16"/>
                <w:szCs w:val="16"/>
                <w:rtl/>
              </w:rPr>
              <w:t>סף</w:t>
            </w:r>
            <w:r w:rsidR="00ED550C" w:rsidRPr="003A4EE8">
              <w:rPr>
                <w:b/>
                <w:sz w:val="16"/>
                <w:szCs w:val="16"/>
                <w:rtl/>
              </w:rPr>
              <w:t xml:space="preserve"> </w:t>
            </w:r>
            <w:r w:rsidR="00ED550C" w:rsidRPr="003A4EE8">
              <w:rPr>
                <w:rFonts w:hint="cs"/>
                <w:b/>
                <w:sz w:val="16"/>
                <w:szCs w:val="16"/>
                <w:rtl/>
              </w:rPr>
              <w:t>שמקורם</w:t>
            </w:r>
            <w:r w:rsidR="00ED550C" w:rsidRPr="003A4EE8">
              <w:rPr>
                <w:b/>
                <w:sz w:val="16"/>
                <w:szCs w:val="16"/>
                <w:rtl/>
              </w:rPr>
              <w:t xml:space="preserve"> </w:t>
            </w:r>
            <w:r w:rsidR="00421DFC">
              <w:rPr>
                <w:rFonts w:hint="cs"/>
                <w:b/>
                <w:sz w:val="16"/>
                <w:szCs w:val="16"/>
                <w:rtl/>
              </w:rPr>
              <w:t>ב</w:t>
            </w:r>
            <w:hyperlink r:id="rId11" w:history="1">
              <w:r w:rsidR="00ED550C" w:rsidRPr="00421DFC">
                <w:rPr>
                  <w:rStyle w:val="Hyperlink"/>
                  <w:rFonts w:hint="cs"/>
                  <w:b/>
                  <w:sz w:val="16"/>
                  <w:szCs w:val="16"/>
                  <w:rtl/>
                </w:rPr>
                <w:t>חוק</w:t>
              </w:r>
              <w:r w:rsidR="00ED550C" w:rsidRPr="00421DFC">
                <w:rPr>
                  <w:rStyle w:val="Hyperlink"/>
                  <w:b/>
                  <w:sz w:val="16"/>
                  <w:szCs w:val="16"/>
                  <w:rtl/>
                </w:rPr>
                <w:t xml:space="preserve"> </w:t>
              </w:r>
              <w:r w:rsidR="00ED550C" w:rsidRPr="00421DFC">
                <w:rPr>
                  <w:rStyle w:val="Hyperlink"/>
                  <w:rFonts w:hint="cs"/>
                  <w:b/>
                  <w:sz w:val="16"/>
                  <w:szCs w:val="16"/>
                  <w:rtl/>
                </w:rPr>
                <w:t>עסקאות</w:t>
              </w:r>
              <w:r w:rsidR="00ED550C" w:rsidRPr="00421DFC">
                <w:rPr>
                  <w:rStyle w:val="Hyperlink"/>
                  <w:b/>
                  <w:sz w:val="16"/>
                  <w:szCs w:val="16"/>
                  <w:rtl/>
                </w:rPr>
                <w:t xml:space="preserve"> </w:t>
              </w:r>
              <w:r w:rsidR="00ED550C" w:rsidRPr="00421DFC">
                <w:rPr>
                  <w:rStyle w:val="Hyperlink"/>
                  <w:rFonts w:hint="cs"/>
                  <w:b/>
                  <w:sz w:val="16"/>
                  <w:szCs w:val="16"/>
                  <w:rtl/>
                </w:rPr>
                <w:t>גופים</w:t>
              </w:r>
              <w:r w:rsidR="00ED550C" w:rsidRPr="00421DFC">
                <w:rPr>
                  <w:rStyle w:val="Hyperlink"/>
                  <w:b/>
                  <w:sz w:val="16"/>
                  <w:szCs w:val="16"/>
                  <w:rtl/>
                </w:rPr>
                <w:t xml:space="preserve"> </w:t>
              </w:r>
              <w:r w:rsidR="00ED550C" w:rsidRPr="00421DFC">
                <w:rPr>
                  <w:rStyle w:val="Hyperlink"/>
                  <w:rFonts w:hint="cs"/>
                  <w:b/>
                  <w:sz w:val="16"/>
                  <w:szCs w:val="16"/>
                  <w:rtl/>
                </w:rPr>
                <w:t>ציבוריים</w:t>
              </w:r>
              <w:r w:rsidR="00421DFC" w:rsidRPr="00421DFC">
                <w:rPr>
                  <w:rStyle w:val="Hyperlink"/>
                  <w:rFonts w:hint="cs"/>
                  <w:b/>
                  <w:sz w:val="16"/>
                  <w:szCs w:val="16"/>
                  <w:rtl/>
                </w:rPr>
                <w:t>, התשל"ו-1976</w:t>
              </w:r>
            </w:hyperlink>
            <w:r w:rsidR="00ED550C" w:rsidRPr="003A4EE8">
              <w:rPr>
                <w:b/>
                <w:sz w:val="16"/>
                <w:szCs w:val="16"/>
                <w:rtl/>
              </w:rPr>
              <w:t>)</w:t>
            </w:r>
            <w:r w:rsidRPr="003A4EE8">
              <w:rPr>
                <w:b/>
                <w:sz w:val="16"/>
                <w:szCs w:val="16"/>
                <w:rtl/>
              </w:rPr>
              <w:t>:</w:t>
            </w:r>
          </w:p>
        </w:tc>
      </w:tr>
      <w:tr w:rsidR="00D8182B" w:rsidRPr="00176AB9" w14:paraId="2348C61E" w14:textId="77777777" w:rsidTr="00E50952">
        <w:trPr>
          <w:trHeight w:val="2421"/>
          <w:tblHeader/>
        </w:trPr>
        <w:tc>
          <w:tcPr>
            <w:tcW w:w="9174" w:type="dxa"/>
          </w:tcPr>
          <w:p w14:paraId="2821A72F" w14:textId="0FCA8125" w:rsidR="00E50952" w:rsidRPr="004C5D62" w:rsidRDefault="00E50952" w:rsidP="00E50952">
            <w:pPr>
              <w:pStyle w:val="5-"/>
              <w:numPr>
                <w:ilvl w:val="0"/>
                <w:numId w:val="15"/>
              </w:numPr>
              <w:rPr>
                <w:rFonts w:eastAsia="David"/>
                <w:rtl/>
              </w:rPr>
            </w:pPr>
            <w:r>
              <w:rPr>
                <w:rFonts w:hint="cs"/>
                <w:b/>
                <w:sz w:val="12"/>
                <w:szCs w:val="12"/>
                <w:rtl/>
              </w:rPr>
              <w:t xml:space="preserve"> </w:t>
            </w:r>
            <w:r w:rsidRPr="004C5D62">
              <w:rPr>
                <w:rFonts w:eastAsia="David"/>
                <w:rtl/>
              </w:rPr>
              <w:t>למציע ניסיון</w:t>
            </w:r>
            <w:r w:rsidR="00FF0A72">
              <w:rPr>
                <w:rFonts w:eastAsia="David" w:hint="cs"/>
                <w:rtl/>
              </w:rPr>
              <w:t xml:space="preserve"> במתן שירותי ניקיון</w:t>
            </w:r>
            <w:r w:rsidRPr="004C5D62">
              <w:rPr>
                <w:rFonts w:eastAsia="David"/>
                <w:rtl/>
              </w:rPr>
              <w:t>, בתקופה החל מיום 1.1.2019 ועד למועד האחרון להגשת הצעות, לשלושה לקוחות שונים לפחות כאשר לגבי כל לקוח, הספק עונה על כל התנאים הבאים במצטבר:</w:t>
            </w:r>
          </w:p>
          <w:p w14:paraId="2E17916A" w14:textId="77777777" w:rsidR="00E50952" w:rsidRPr="004C5D62" w:rsidRDefault="00E50952" w:rsidP="00E50952">
            <w:pPr>
              <w:pStyle w:val="5-"/>
              <w:numPr>
                <w:ilvl w:val="0"/>
                <w:numId w:val="16"/>
              </w:numPr>
              <w:rPr>
                <w:rFonts w:eastAsia="David"/>
                <w:rtl/>
              </w:rPr>
            </w:pPr>
            <w:r w:rsidRPr="004C5D62">
              <w:rPr>
                <w:rFonts w:eastAsia="David"/>
                <w:rtl/>
              </w:rPr>
              <w:t>מתן שירותי הניקיון נמשכו לפחות 3 שנים (36 חודשים) - לא חובה ברצף.</w:t>
            </w:r>
          </w:p>
          <w:p w14:paraId="59325318" w14:textId="77777777" w:rsidR="00E50952" w:rsidRPr="004C5D62" w:rsidRDefault="00E50952" w:rsidP="00E50952">
            <w:pPr>
              <w:pStyle w:val="5-"/>
              <w:numPr>
                <w:ilvl w:val="0"/>
                <w:numId w:val="16"/>
              </w:numPr>
              <w:rPr>
                <w:rFonts w:eastAsia="David"/>
                <w:rtl/>
              </w:rPr>
            </w:pPr>
            <w:r w:rsidRPr="004C5D62">
              <w:rPr>
                <w:rFonts w:eastAsia="David"/>
                <w:rtl/>
              </w:rPr>
              <w:t>גודל השטח שהיה באחריות הספק לביצוע הניקיון לא פחת מ – 3,000 מ"ר. </w:t>
            </w:r>
          </w:p>
          <w:p w14:paraId="7AAA9369" w14:textId="72732C9C" w:rsidR="00E50952" w:rsidRDefault="00E50952" w:rsidP="00E50952">
            <w:pPr>
              <w:pStyle w:val="5-"/>
              <w:numPr>
                <w:ilvl w:val="0"/>
                <w:numId w:val="16"/>
              </w:numPr>
              <w:rPr>
                <w:rFonts w:eastAsia="David"/>
              </w:rPr>
            </w:pPr>
            <w:r w:rsidRPr="004C5D62">
              <w:rPr>
                <w:rFonts w:eastAsia="David"/>
                <w:rtl/>
              </w:rPr>
              <w:t>היקף שעות ניקיון לא פחת מ 1,000 שעות בחודש בממוצע.</w:t>
            </w:r>
          </w:p>
          <w:p w14:paraId="47834473" w14:textId="77777777" w:rsidR="00FF0A72" w:rsidRPr="004C5D62" w:rsidRDefault="00FF0A72" w:rsidP="00FF0A72">
            <w:pPr>
              <w:pStyle w:val="5-"/>
              <w:numPr>
                <w:ilvl w:val="0"/>
                <w:numId w:val="0"/>
              </w:numPr>
              <w:ind w:left="2232" w:hanging="792"/>
              <w:rPr>
                <w:rFonts w:eastAsia="David"/>
                <w:rtl/>
              </w:rPr>
            </w:pPr>
          </w:p>
          <w:p w14:paraId="7CE61F39" w14:textId="77777777" w:rsidR="00D8182B" w:rsidRPr="00176AB9" w:rsidRDefault="00D8182B" w:rsidP="00D6282F">
            <w:pPr>
              <w:autoSpaceDE/>
              <w:autoSpaceDN/>
              <w:spacing w:before="60" w:after="60"/>
              <w:rPr>
                <w:b/>
                <w:sz w:val="12"/>
                <w:szCs w:val="12"/>
                <w:rtl/>
              </w:rPr>
            </w:pPr>
          </w:p>
        </w:tc>
      </w:tr>
      <w:tr w:rsidR="0086197A" w:rsidRPr="00176AB9" w14:paraId="21C81DF5" w14:textId="77777777" w:rsidTr="00986B4A">
        <w:trPr>
          <w:tblHeader/>
        </w:trPr>
        <w:tc>
          <w:tcPr>
            <w:tcW w:w="9174" w:type="dxa"/>
          </w:tcPr>
          <w:p w14:paraId="39E542D8" w14:textId="2A8CE443" w:rsidR="00E50952" w:rsidRDefault="0086197A" w:rsidP="00E50952">
            <w:pPr>
              <w:pStyle w:val="5-"/>
              <w:numPr>
                <w:ilvl w:val="0"/>
                <w:numId w:val="15"/>
              </w:numPr>
              <w:rPr>
                <w:rFonts w:eastAsia="David"/>
                <w:rtl/>
              </w:rPr>
            </w:pPr>
            <w:r>
              <w:rPr>
                <w:rFonts w:hint="cs"/>
                <w:b/>
                <w:sz w:val="12"/>
                <w:szCs w:val="12"/>
                <w:rtl/>
              </w:rPr>
              <w:t xml:space="preserve"> </w:t>
            </w:r>
            <w:r w:rsidR="00F34BF6">
              <w:rPr>
                <w:rFonts w:eastAsia="David" w:hint="cs"/>
                <w:rtl/>
              </w:rPr>
              <w:t>המ</w:t>
            </w:r>
            <w:r w:rsidR="00E50952">
              <w:rPr>
                <w:rFonts w:eastAsia="David"/>
                <w:rtl/>
              </w:rPr>
              <w:t>חזור הכספי של המציע בשנים 2021-2023  </w:t>
            </w:r>
            <w:r w:rsidR="00D266E1">
              <w:rPr>
                <w:rFonts w:eastAsia="David" w:hint="cs"/>
                <w:rtl/>
              </w:rPr>
              <w:t xml:space="preserve">בגין מתן שירותי ניקיון </w:t>
            </w:r>
            <w:r w:rsidR="00E50952">
              <w:rPr>
                <w:rFonts w:eastAsia="David"/>
                <w:rtl/>
              </w:rPr>
              <w:t>עומד על לפחות 1,000,000 ₪  בכל שנה.</w:t>
            </w:r>
          </w:p>
          <w:p w14:paraId="2B42190F" w14:textId="77777777" w:rsidR="0086197A" w:rsidRPr="00176AB9" w:rsidRDefault="0086197A" w:rsidP="00D6282F">
            <w:pPr>
              <w:spacing w:before="60" w:after="60"/>
              <w:rPr>
                <w:b/>
                <w:sz w:val="12"/>
                <w:szCs w:val="12"/>
                <w:rtl/>
              </w:rPr>
            </w:pPr>
          </w:p>
        </w:tc>
      </w:tr>
      <w:tr w:rsidR="004C3662" w:rsidRPr="00176AB9" w14:paraId="3341A6D8" w14:textId="77777777" w:rsidTr="00986B4A">
        <w:trPr>
          <w:tblHeader/>
        </w:trPr>
        <w:tc>
          <w:tcPr>
            <w:tcW w:w="9174" w:type="dxa"/>
          </w:tcPr>
          <w:p w14:paraId="1531FAC0" w14:textId="77777777" w:rsidR="004C3662" w:rsidRPr="00490446" w:rsidRDefault="004C3662" w:rsidP="004C3662">
            <w:pPr>
              <w:pStyle w:val="3-"/>
              <w:numPr>
                <w:ilvl w:val="0"/>
                <w:numId w:val="15"/>
              </w:num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11" w:name="sachArvutHatzaa"/>
            <w:r w:rsidRPr="00490446">
              <w:rPr>
                <w:rtl/>
              </w:rPr>
              <w:t>20,000</w:t>
            </w:r>
            <w:bookmarkEnd w:id="11"/>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396D5AD0" w14:textId="77777777" w:rsidR="004C3662" w:rsidRDefault="004C3662" w:rsidP="004C3662">
            <w:pPr>
              <w:pStyle w:val="5-"/>
              <w:numPr>
                <w:ilvl w:val="0"/>
                <w:numId w:val="0"/>
              </w:numPr>
              <w:ind w:left="2970" w:hanging="1080"/>
              <w:rPr>
                <w:b/>
                <w:sz w:val="12"/>
                <w:szCs w:val="12"/>
                <w:rtl/>
              </w:rPr>
            </w:pPr>
          </w:p>
        </w:tc>
      </w:tr>
    </w:tbl>
    <w:p w14:paraId="78AA78AB" w14:textId="77777777" w:rsidR="00D8182B" w:rsidRDefault="00D8182B" w:rsidP="00176AB9">
      <w:pPr>
        <w:rPr>
          <w:b/>
          <w:rtl/>
        </w:rPr>
      </w:pPr>
    </w:p>
    <w:tbl>
      <w:tblPr>
        <w:tblStyle w:val="TableGrid"/>
        <w:bidiVisual/>
        <w:tblW w:w="0" w:type="auto"/>
        <w:tblInd w:w="-142" w:type="dxa"/>
        <w:tblLook w:val="04A0" w:firstRow="1" w:lastRow="0" w:firstColumn="1" w:lastColumn="0" w:noHBand="0" w:noVBand="1"/>
        <w:tblCaption w:val="טבלה"/>
        <w:tblDescription w:val="תנאי סף להשתתפות במכרז"/>
      </w:tblPr>
      <w:tblGrid>
        <w:gridCol w:w="9161"/>
      </w:tblGrid>
      <w:tr w:rsidR="003A4EE8" w14:paraId="52C20BCD" w14:textId="77777777" w:rsidTr="0025566E">
        <w:trPr>
          <w:tblHeader/>
        </w:trPr>
        <w:tc>
          <w:tcPr>
            <w:tcW w:w="9161" w:type="dxa"/>
            <w:shd w:val="clear" w:color="auto" w:fill="D9D9D9" w:themeFill="background1" w:themeFillShade="D9"/>
          </w:tcPr>
          <w:p w14:paraId="3EE42DE9" w14:textId="77777777" w:rsidR="003A4EE8" w:rsidRPr="000011E8" w:rsidRDefault="003A4EE8" w:rsidP="003A4EE8">
            <w:pPr>
              <w:rPr>
                <w:b/>
                <w:rtl/>
              </w:rPr>
            </w:pPr>
            <w:r>
              <w:rPr>
                <w:rFonts w:hint="cs"/>
                <w:bCs/>
                <w:rtl/>
              </w:rPr>
              <w:t xml:space="preserve">*במכרזים הרלוונטיים יש לכלול </w:t>
            </w:r>
            <w:r w:rsidR="0082046D">
              <w:rPr>
                <w:rFonts w:hint="cs"/>
                <w:bCs/>
                <w:rtl/>
              </w:rPr>
              <w:t xml:space="preserve">את </w:t>
            </w:r>
            <w:r>
              <w:rPr>
                <w:rFonts w:hint="cs"/>
                <w:bCs/>
                <w:rtl/>
              </w:rPr>
              <w:t>הנוסח הבא:</w:t>
            </w:r>
          </w:p>
        </w:tc>
      </w:tr>
      <w:tr w:rsidR="003A4EE8" w14:paraId="629CA109" w14:textId="77777777" w:rsidTr="0025566E">
        <w:trPr>
          <w:trHeight w:val="691"/>
          <w:tblHeader/>
        </w:trPr>
        <w:tc>
          <w:tcPr>
            <w:tcW w:w="9161" w:type="dxa"/>
          </w:tcPr>
          <w:p w14:paraId="794B8E3D" w14:textId="06263ACD" w:rsidR="003A4EE8" w:rsidRPr="00D953F3" w:rsidRDefault="003A4EE8" w:rsidP="00630BDD">
            <w:pPr>
              <w:spacing w:before="60" w:after="60"/>
              <w:rPr>
                <w:b/>
              </w:rPr>
            </w:pPr>
          </w:p>
        </w:tc>
      </w:tr>
    </w:tbl>
    <w:p w14:paraId="2DDABF3F" w14:textId="77777777" w:rsidR="003A4EE8" w:rsidRDefault="003A4EE8" w:rsidP="00176AB9">
      <w:pPr>
        <w:rPr>
          <w:b/>
          <w:rtl/>
        </w:rPr>
      </w:pPr>
    </w:p>
    <w:tbl>
      <w:tblPr>
        <w:tblStyle w:val="TableGrid"/>
        <w:bidiVisual/>
        <w:tblW w:w="0" w:type="auto"/>
        <w:tblInd w:w="-142" w:type="dxa"/>
        <w:tblLook w:val="04A0" w:firstRow="1" w:lastRow="0" w:firstColumn="1" w:lastColumn="0" w:noHBand="0" w:noVBand="1"/>
        <w:tblCaption w:val="טבלה"/>
        <w:tblDescription w:val="מסמכי המכרז"/>
      </w:tblPr>
      <w:tblGrid>
        <w:gridCol w:w="9161"/>
      </w:tblGrid>
      <w:tr w:rsidR="0010560A" w14:paraId="3F010CC6" w14:textId="77777777" w:rsidTr="008667A4">
        <w:trPr>
          <w:tblHeader/>
        </w:trPr>
        <w:tc>
          <w:tcPr>
            <w:tcW w:w="9161" w:type="dxa"/>
            <w:shd w:val="clear" w:color="auto" w:fill="D9D9D9" w:themeFill="background1" w:themeFillShade="D9"/>
          </w:tcPr>
          <w:p w14:paraId="3BE799B8" w14:textId="77777777" w:rsidR="00176AB9" w:rsidRPr="000011E8" w:rsidRDefault="00CC3BBB" w:rsidP="00B80BC9">
            <w:pPr>
              <w:rPr>
                <w:bCs/>
                <w:rtl/>
              </w:rPr>
            </w:pPr>
            <w:r w:rsidRPr="000011E8">
              <w:rPr>
                <w:rFonts w:hint="cs"/>
                <w:bCs/>
                <w:rtl/>
              </w:rPr>
              <w:t>מסמכי המכרז</w:t>
            </w:r>
          </w:p>
        </w:tc>
      </w:tr>
      <w:tr w:rsidR="0010560A" w14:paraId="59DE5A07" w14:textId="77777777" w:rsidTr="008667A4">
        <w:tc>
          <w:tcPr>
            <w:tcW w:w="9161" w:type="dxa"/>
          </w:tcPr>
          <w:p w14:paraId="2653D51C" w14:textId="77777777" w:rsidR="0086197A" w:rsidRPr="003A4EE8" w:rsidRDefault="00CC3BBB" w:rsidP="003A4EE8">
            <w:pPr>
              <w:rPr>
                <w:b/>
                <w:rtl/>
              </w:rPr>
            </w:pPr>
            <w:r w:rsidRPr="00ED550C">
              <w:rPr>
                <w:rFonts w:hint="cs"/>
                <w:b/>
                <w:rtl/>
              </w:rPr>
              <w:t>נוסח</w:t>
            </w:r>
            <w:r w:rsidRPr="00ED550C">
              <w:rPr>
                <w:b/>
              </w:rPr>
              <w:t xml:space="preserve"> </w:t>
            </w:r>
            <w:r w:rsidRPr="00ED550C">
              <w:rPr>
                <w:rFonts w:hint="cs"/>
                <w:b/>
                <w:rtl/>
              </w:rPr>
              <w:t>מלא</w:t>
            </w:r>
            <w:r w:rsidRPr="00ED550C">
              <w:rPr>
                <w:b/>
              </w:rPr>
              <w:t xml:space="preserve"> </w:t>
            </w:r>
            <w:r w:rsidRPr="00ED550C">
              <w:rPr>
                <w:rFonts w:hint="cs"/>
                <w:b/>
                <w:rtl/>
              </w:rPr>
              <w:t>ומחייב</w:t>
            </w:r>
            <w:r w:rsidRPr="00ED550C">
              <w:rPr>
                <w:b/>
              </w:rPr>
              <w:t xml:space="preserve"> </w:t>
            </w:r>
            <w:r w:rsidRPr="00ED550C">
              <w:rPr>
                <w:rFonts w:hint="cs"/>
                <w:b/>
                <w:rtl/>
              </w:rPr>
              <w:t>של</w:t>
            </w:r>
            <w:r w:rsidRPr="00ED550C">
              <w:rPr>
                <w:b/>
              </w:rPr>
              <w:t xml:space="preserve"> </w:t>
            </w:r>
            <w:r w:rsidRPr="00ED550C">
              <w:rPr>
                <w:rFonts w:hint="cs"/>
                <w:b/>
                <w:rtl/>
              </w:rPr>
              <w:t>המכרז</w:t>
            </w:r>
            <w:r w:rsidRPr="00ED550C">
              <w:rPr>
                <w:b/>
              </w:rPr>
              <w:t xml:space="preserve"> </w:t>
            </w:r>
            <w:r w:rsidRPr="00ED550C">
              <w:rPr>
                <w:rFonts w:hint="cs"/>
                <w:b/>
                <w:rtl/>
              </w:rPr>
              <w:t>מתפרסם</w:t>
            </w:r>
            <w:r w:rsidRPr="00ED550C">
              <w:rPr>
                <w:b/>
              </w:rPr>
              <w:t xml:space="preserve"> </w:t>
            </w:r>
            <w:r w:rsidRPr="00ED550C">
              <w:rPr>
                <w:rFonts w:hint="cs"/>
                <w:b/>
                <w:rtl/>
              </w:rPr>
              <w:t>ב</w:t>
            </w:r>
            <w:r w:rsidR="0086197A" w:rsidRPr="00ED550C">
              <w:rPr>
                <w:rFonts w:hint="cs"/>
                <w:b/>
                <w:rtl/>
              </w:rPr>
              <w:t>דף</w:t>
            </w:r>
            <w:r w:rsidR="0086197A" w:rsidRPr="00ED550C">
              <w:rPr>
                <w:b/>
                <w:rtl/>
              </w:rPr>
              <w:t xml:space="preserve"> </w:t>
            </w:r>
            <w:r w:rsidR="0086197A" w:rsidRPr="00ED550C">
              <w:rPr>
                <w:rFonts w:hint="cs"/>
                <w:b/>
                <w:rtl/>
              </w:rPr>
              <w:t>המכרז</w:t>
            </w:r>
            <w:r w:rsidR="00421DFC">
              <w:rPr>
                <w:rFonts w:hint="cs"/>
                <w:b/>
                <w:rtl/>
              </w:rPr>
              <w:t>,</w:t>
            </w:r>
            <w:r w:rsidR="0086197A" w:rsidRPr="00ED550C">
              <w:rPr>
                <w:b/>
                <w:rtl/>
              </w:rPr>
              <w:t xml:space="preserve"> </w:t>
            </w:r>
            <w:r w:rsidR="0086197A" w:rsidRPr="00ED550C">
              <w:rPr>
                <w:rFonts w:hint="cs"/>
                <w:b/>
                <w:rtl/>
              </w:rPr>
              <w:t>שנמצא</w:t>
            </w:r>
            <w:r w:rsidR="0086197A" w:rsidRPr="00ED550C">
              <w:rPr>
                <w:b/>
                <w:rtl/>
              </w:rPr>
              <w:t xml:space="preserve"> </w:t>
            </w:r>
            <w:r w:rsidR="0086197A" w:rsidRPr="00ED550C">
              <w:rPr>
                <w:rFonts w:hint="cs"/>
                <w:b/>
                <w:rtl/>
              </w:rPr>
              <w:t>ב</w:t>
            </w:r>
            <w:r w:rsidR="00ED550C">
              <w:rPr>
                <w:rFonts w:hint="cs"/>
                <w:b/>
                <w:rtl/>
              </w:rPr>
              <w:t xml:space="preserve">אתר האינטרנט של </w:t>
            </w:r>
            <w:proofErr w:type="spellStart"/>
            <w:r w:rsidR="00ED550C">
              <w:rPr>
                <w:rFonts w:hint="cs"/>
                <w:b/>
                <w:rtl/>
              </w:rPr>
              <w:t>מינהל</w:t>
            </w:r>
            <w:proofErr w:type="spellEnd"/>
            <w:r w:rsidR="00ED550C">
              <w:rPr>
                <w:rFonts w:hint="cs"/>
                <w:b/>
                <w:rtl/>
              </w:rPr>
              <w:t xml:space="preserve"> הרכש הממשלתי.</w:t>
            </w:r>
          </w:p>
          <w:p w14:paraId="79234A17" w14:textId="77777777" w:rsidR="00176AB9" w:rsidRPr="000011E8" w:rsidRDefault="0086197A" w:rsidP="0086197A">
            <w:pPr>
              <w:rPr>
                <w:bCs/>
                <w:rtl/>
              </w:rPr>
            </w:pPr>
            <w:r>
              <w:rPr>
                <w:rFonts w:hint="cs"/>
                <w:b/>
                <w:rtl/>
              </w:rPr>
              <w:t>קישור לדף המכרז: ___________________</w:t>
            </w:r>
            <w:r>
              <w:rPr>
                <w:b/>
                <w:rtl/>
              </w:rPr>
              <w:br/>
            </w:r>
            <w:r>
              <w:rPr>
                <w:rFonts w:hint="cs"/>
                <w:b/>
                <w:rtl/>
              </w:rPr>
              <w:t>כל עדכון בנוגע להליך יופיע בדף זה.</w:t>
            </w:r>
          </w:p>
        </w:tc>
      </w:tr>
    </w:tbl>
    <w:p w14:paraId="42309A2E" w14:textId="77777777" w:rsidR="00176AB9" w:rsidRPr="000011E8" w:rsidRDefault="00334D9C" w:rsidP="00176AB9">
      <w:pPr>
        <w:rPr>
          <w:b/>
        </w:rPr>
      </w:pPr>
    </w:p>
    <w:tbl>
      <w:tblPr>
        <w:tblStyle w:val="TableGrid"/>
        <w:bidiVisual/>
        <w:tblW w:w="9214" w:type="dxa"/>
        <w:tblInd w:w="-178" w:type="dxa"/>
        <w:tblLook w:val="04A0" w:firstRow="1" w:lastRow="0" w:firstColumn="1" w:lastColumn="0" w:noHBand="0" w:noVBand="1"/>
        <w:tblCaption w:val="טבלה"/>
        <w:tblDescription w:val="כתובת תיבת המכרזים להכנסת המעטפות"/>
      </w:tblPr>
      <w:tblGrid>
        <w:gridCol w:w="9214"/>
      </w:tblGrid>
      <w:tr w:rsidR="0010560A" w14:paraId="20347933" w14:textId="77777777" w:rsidTr="00025673">
        <w:trPr>
          <w:tblHeader/>
        </w:trPr>
        <w:tc>
          <w:tcPr>
            <w:tcW w:w="9214" w:type="dxa"/>
            <w:shd w:val="clear" w:color="auto" w:fill="D9D9D9" w:themeFill="background1" w:themeFillShade="D9"/>
          </w:tcPr>
          <w:p w14:paraId="5D97B62B" w14:textId="37890B54" w:rsidR="00176AB9" w:rsidRPr="000011E8" w:rsidRDefault="0086197A" w:rsidP="00B80BC9">
            <w:pPr>
              <w:rPr>
                <w:bCs/>
                <w:rtl/>
              </w:rPr>
            </w:pPr>
            <w:r>
              <w:rPr>
                <w:rFonts w:hint="cs"/>
                <w:rtl/>
              </w:rPr>
              <w:lastRenderedPageBreak/>
              <w:t>המועד האחרון להגשת הצעות יהיה ביום: _________</w:t>
            </w:r>
            <w:r w:rsidR="00185E52">
              <w:rPr>
                <w:rFonts w:hint="cs"/>
                <w:rtl/>
              </w:rPr>
              <w:t>21.11.24</w:t>
            </w:r>
            <w:r>
              <w:rPr>
                <w:rFonts w:hint="cs"/>
                <w:rtl/>
              </w:rPr>
              <w:t>___ בשעה: ________</w:t>
            </w:r>
            <w:r w:rsidR="00BD30E6">
              <w:rPr>
                <w:rFonts w:hint="cs"/>
                <w:rtl/>
              </w:rPr>
              <w:t>14:00</w:t>
            </w:r>
            <w:r>
              <w:rPr>
                <w:rFonts w:hint="cs"/>
                <w:rtl/>
              </w:rPr>
              <w:t>______</w:t>
            </w:r>
          </w:p>
        </w:tc>
      </w:tr>
    </w:tbl>
    <w:p w14:paraId="181A4A62" w14:textId="77777777" w:rsidR="00332AFB" w:rsidRPr="00176AB9" w:rsidRDefault="00334D9C" w:rsidP="00B74774"/>
    <w:sectPr w:rsidR="00332AFB" w:rsidRPr="00176AB9"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99F8AD" w14:textId="77777777" w:rsidR="004C3F53" w:rsidRDefault="004C3F53">
      <w:r>
        <w:separator/>
      </w:r>
    </w:p>
  </w:endnote>
  <w:endnote w:type="continuationSeparator" w:id="0">
    <w:p w14:paraId="373BF58F" w14:textId="77777777" w:rsidR="004C3F53" w:rsidRDefault="004C3F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ssistant">
    <w:altName w:val="Arial"/>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59A95" w14:textId="77777777" w:rsidR="00025673" w:rsidRDefault="00025673" w:rsidP="00C11A6F">
    <w:pPr>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B74774" w:rsidRPr="00D02A79" w14:paraId="353111C7" w14:textId="77777777" w:rsidTr="00304403">
      <w:trPr>
        <w:trHeight w:val="397"/>
        <w:jc w:val="center"/>
      </w:trPr>
      <w:tc>
        <w:tcPr>
          <w:tcW w:w="2541" w:type="dxa"/>
          <w:gridSpan w:val="2"/>
          <w:tcBorders>
            <w:top w:val="single" w:sz="4" w:space="0" w:color="244061" w:themeColor="accent1" w:themeShade="80"/>
          </w:tcBorders>
          <w:shd w:val="clear" w:color="auto" w:fill="C6E0F2"/>
          <w:noWrap/>
          <w:vAlign w:val="center"/>
        </w:tcPr>
        <w:p w14:paraId="6AA7FABA" w14:textId="77777777" w:rsidR="00B74774" w:rsidRPr="00E61709" w:rsidRDefault="00B74774" w:rsidP="00B74774">
          <w:pPr>
            <w:rPr>
              <w:rFonts w:asciiTheme="minorBidi" w:hAnsiTheme="minorBidi" w:cstheme="minorBidi"/>
              <w:b/>
              <w:bCs/>
              <w:color w:val="215868" w:themeColor="accent5" w:themeShade="80"/>
            </w:rPr>
          </w:pPr>
          <w:r w:rsidRPr="00E61709">
            <w:rPr>
              <w:rFonts w:asciiTheme="minorBidi" w:hAnsiTheme="minorBidi" w:cstheme="minorBidi"/>
              <w:b/>
              <w:bCs/>
              <w:color w:val="215868" w:themeColor="accent5" w:themeShade="80"/>
              <w:rtl/>
            </w:rPr>
            <w:t xml:space="preserve">בתוקף מיום: </w:t>
          </w:r>
          <w:r>
            <w:rPr>
              <w:rFonts w:asciiTheme="minorBidi" w:hAnsiTheme="minorBidi" w:cstheme="minorBidi" w:hint="cs"/>
              <w:color w:val="215868" w:themeColor="accent5" w:themeShade="80"/>
              <w:rtl/>
            </w:rPr>
            <w:t>21.01.2021</w:t>
          </w:r>
        </w:p>
      </w:tc>
      <w:tc>
        <w:tcPr>
          <w:tcW w:w="2270" w:type="dxa"/>
          <w:gridSpan w:val="2"/>
          <w:tcBorders>
            <w:top w:val="single" w:sz="4" w:space="0" w:color="244061" w:themeColor="accent1" w:themeShade="80"/>
          </w:tcBorders>
          <w:shd w:val="clear" w:color="auto" w:fill="C6E0F2"/>
          <w:vAlign w:val="center"/>
        </w:tcPr>
        <w:p w14:paraId="494A9F0A" w14:textId="77777777" w:rsidR="00B74774" w:rsidRPr="00CC1DC6" w:rsidRDefault="00B74774" w:rsidP="00B74774">
          <w:pPr>
            <w:rPr>
              <w:rFonts w:ascii="Assistant" w:hAnsi="Assistant" w:cs="Assistant"/>
              <w:b/>
              <w:bCs/>
              <w:color w:val="215868" w:themeColor="accent5" w:themeShade="80"/>
            </w:rPr>
          </w:pPr>
        </w:p>
      </w:tc>
      <w:tc>
        <w:tcPr>
          <w:tcW w:w="2551" w:type="dxa"/>
          <w:gridSpan w:val="3"/>
          <w:tcBorders>
            <w:top w:val="single" w:sz="4" w:space="0" w:color="244061" w:themeColor="accent1" w:themeShade="80"/>
          </w:tcBorders>
          <w:shd w:val="clear" w:color="auto" w:fill="C6E0F2"/>
          <w:vAlign w:val="center"/>
        </w:tcPr>
        <w:p w14:paraId="4EC42AEF" w14:textId="77777777" w:rsidR="00B74774" w:rsidRPr="00E61709" w:rsidRDefault="00B74774" w:rsidP="00B74774">
          <w:pPr>
            <w:rPr>
              <w:rFonts w:asciiTheme="minorBidi" w:hAnsiTheme="minorBidi" w:cstheme="minorBidi"/>
              <w:color w:val="215868" w:themeColor="accent5" w:themeShade="80"/>
              <w:rtl/>
            </w:rPr>
          </w:pPr>
          <w:r w:rsidRPr="00E61709">
            <w:rPr>
              <w:rFonts w:asciiTheme="minorBidi" w:hAnsiTheme="minorBidi" w:cstheme="minorBidi"/>
              <w:b/>
              <w:bCs/>
              <w:color w:val="215868" w:themeColor="accent5" w:themeShade="80"/>
              <w:rtl/>
            </w:rPr>
            <w:t>שם המאשר:</w:t>
          </w:r>
          <w:r w:rsidRPr="00E61709">
            <w:rPr>
              <w:rFonts w:asciiTheme="minorBidi" w:hAnsiTheme="minorBidi" w:cstheme="minorBidi"/>
              <w:color w:val="215868" w:themeColor="accent5" w:themeShade="80"/>
              <w:rtl/>
            </w:rPr>
            <w:t xml:space="preserve"> </w:t>
          </w:r>
          <w:r>
            <w:rPr>
              <w:rFonts w:asciiTheme="minorBidi" w:hAnsiTheme="minorBidi" w:cstheme="minorBidi" w:hint="cs"/>
              <w:color w:val="215868" w:themeColor="accent5" w:themeShade="80"/>
              <w:rtl/>
            </w:rPr>
            <w:t>גל אמיר</w:t>
          </w:r>
        </w:p>
      </w:tc>
      <w:tc>
        <w:tcPr>
          <w:tcW w:w="3831" w:type="dxa"/>
          <w:gridSpan w:val="2"/>
          <w:tcBorders>
            <w:top w:val="single" w:sz="4" w:space="0" w:color="244061" w:themeColor="accent1" w:themeShade="80"/>
          </w:tcBorders>
          <w:shd w:val="clear" w:color="auto" w:fill="C6E0F2"/>
          <w:vAlign w:val="center"/>
        </w:tcPr>
        <w:p w14:paraId="56AFE6AB" w14:textId="77777777" w:rsidR="00B74774" w:rsidRPr="00E61709" w:rsidRDefault="00B74774" w:rsidP="00B74774">
          <w:pPr>
            <w:rPr>
              <w:rFonts w:asciiTheme="minorBidi" w:hAnsiTheme="minorBidi" w:cstheme="minorBidi"/>
              <w:b/>
              <w:bCs/>
              <w:color w:val="215868" w:themeColor="accent5" w:themeShade="80"/>
            </w:rPr>
          </w:pPr>
          <w:r w:rsidRPr="00E61709">
            <w:rPr>
              <w:rFonts w:asciiTheme="minorBidi" w:hAnsiTheme="minorBidi" w:cstheme="minorBidi"/>
              <w:b/>
              <w:bCs/>
              <w:color w:val="215868" w:themeColor="accent5" w:themeShade="80"/>
              <w:rtl/>
            </w:rPr>
            <w:t>תפקיד:</w:t>
          </w:r>
          <w:r>
            <w:rPr>
              <w:rFonts w:asciiTheme="minorBidi" w:hAnsiTheme="minorBidi" w:cstheme="minorBidi"/>
              <w:color w:val="215868" w:themeColor="accent5" w:themeShade="80"/>
              <w:rtl/>
            </w:rPr>
            <w:t xml:space="preserve"> </w:t>
          </w:r>
          <w:r>
            <w:rPr>
              <w:rFonts w:asciiTheme="minorBidi" w:hAnsiTheme="minorBidi" w:cstheme="minorBidi" w:hint="cs"/>
              <w:color w:val="215868" w:themeColor="accent5" w:themeShade="80"/>
              <w:rtl/>
            </w:rPr>
            <w:t>מנהל מינהל הרכש הממשלתי</w:t>
          </w:r>
        </w:p>
      </w:tc>
    </w:tr>
    <w:tr w:rsidR="00B74774" w:rsidRPr="00C85CA4" w14:paraId="78C69AB2" w14:textId="77777777" w:rsidTr="00304403">
      <w:trPr>
        <w:trHeight w:val="20"/>
        <w:jc w:val="center"/>
      </w:trPr>
      <w:tc>
        <w:tcPr>
          <w:tcW w:w="11193" w:type="dxa"/>
          <w:gridSpan w:val="9"/>
          <w:shd w:val="clear" w:color="auto" w:fill="FFFFFF" w:themeFill="background1"/>
          <w:noWrap/>
          <w:vAlign w:val="center"/>
        </w:tcPr>
        <w:p w14:paraId="3683C919" w14:textId="77777777" w:rsidR="00B74774" w:rsidRPr="00C85CA4" w:rsidRDefault="00B74774" w:rsidP="00B74774">
          <w:pPr>
            <w:rPr>
              <w:rFonts w:ascii="Assistant" w:hAnsi="Assistant" w:cs="Assistant"/>
              <w:sz w:val="10"/>
              <w:szCs w:val="10"/>
              <w:rtl/>
            </w:rPr>
          </w:pPr>
        </w:p>
      </w:tc>
    </w:tr>
    <w:tr w:rsidR="00B74774" w:rsidRPr="00E61709" w14:paraId="33EDCB18" w14:textId="77777777" w:rsidTr="00304403">
      <w:trPr>
        <w:trHeight w:val="283"/>
        <w:jc w:val="center"/>
      </w:trPr>
      <w:tc>
        <w:tcPr>
          <w:tcW w:w="613" w:type="dxa"/>
          <w:shd w:val="clear" w:color="auto" w:fill="auto"/>
          <w:vAlign w:val="center"/>
        </w:tcPr>
        <w:p w14:paraId="76299DF7" w14:textId="77777777" w:rsidR="00B74774" w:rsidRPr="00E61709" w:rsidRDefault="00B74774" w:rsidP="00B74774">
          <w:pPr>
            <w:jc w:val="right"/>
            <w:rPr>
              <w:rFonts w:asciiTheme="minorBidi" w:hAnsiTheme="minorBidi" w:cstheme="minorBidi"/>
              <w:u w:color="3464BA"/>
              <w:rtl/>
            </w:rPr>
          </w:pPr>
          <w:r w:rsidRPr="00E61709">
            <w:rPr>
              <w:rFonts w:asciiTheme="minorBidi" w:hAnsiTheme="minorBidi" w:cstheme="minorBidi"/>
              <w:noProof/>
              <w:rtl/>
            </w:rPr>
            <w:drawing>
              <wp:inline distT="0" distB="0" distL="0" distR="0" wp14:anchorId="77BEC370" wp14:editId="6C5CA74E">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359DFDF3" w14:textId="77777777" w:rsidR="00B74774" w:rsidRPr="00E61709" w:rsidRDefault="00334D9C" w:rsidP="00B74774">
          <w:pPr>
            <w:rPr>
              <w:rFonts w:asciiTheme="minorBidi" w:hAnsiTheme="minorBidi" w:cstheme="minorBidi"/>
              <w:u w:color="3464BA"/>
              <w:rtl/>
            </w:rPr>
          </w:pPr>
          <w:hyperlink r:id="rId2" w:history="1">
            <w:r w:rsidR="00B74774" w:rsidRPr="001467C4">
              <w:rPr>
                <w:rStyle w:val="Hyperlink"/>
                <w:rFonts w:asciiTheme="minorBidi" w:hAnsiTheme="minorBidi" w:cstheme="minorBidi"/>
                <w:rtl/>
              </w:rPr>
              <w:t>אתר הוראות תכ"ם</w:t>
            </w:r>
          </w:hyperlink>
        </w:p>
      </w:tc>
      <w:tc>
        <w:tcPr>
          <w:tcW w:w="1134" w:type="dxa"/>
          <w:shd w:val="clear" w:color="auto" w:fill="auto"/>
          <w:vAlign w:val="center"/>
        </w:tcPr>
        <w:p w14:paraId="09241871" w14:textId="77777777" w:rsidR="00B74774" w:rsidRPr="00E61709" w:rsidRDefault="00B74774" w:rsidP="00B74774">
          <w:pPr>
            <w:jc w:val="right"/>
            <w:rPr>
              <w:rFonts w:asciiTheme="minorBidi" w:hAnsiTheme="minorBidi" w:cstheme="minorBidi"/>
              <w:u w:color="3464BA"/>
              <w:rtl/>
            </w:rPr>
          </w:pPr>
          <w:r w:rsidRPr="00E61709">
            <w:rPr>
              <w:rFonts w:asciiTheme="minorBidi" w:hAnsiTheme="minorBidi" w:cstheme="minorBidi"/>
              <w:noProof/>
            </w:rPr>
            <w:drawing>
              <wp:inline distT="0" distB="0" distL="0" distR="0" wp14:anchorId="398B52D9" wp14:editId="30F61DE2">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48CA4D44" w14:textId="77777777" w:rsidR="00B74774" w:rsidRPr="00E61709" w:rsidRDefault="00B74774" w:rsidP="00B74774">
          <w:pPr>
            <w:rPr>
              <w:rFonts w:asciiTheme="minorBidi" w:hAnsiTheme="minorBidi" w:cstheme="minorBidi"/>
              <w:rtl/>
            </w:rPr>
          </w:pPr>
          <w:r w:rsidRPr="00E61709">
            <w:rPr>
              <w:rFonts w:asciiTheme="minorBidi" w:hAnsiTheme="minorBidi" w:cstheme="minorBidi"/>
              <w:u w:color="3464BA"/>
              <w:rtl/>
            </w:rPr>
            <w:t>לקבלת עדכונים במערכת</w:t>
          </w:r>
        </w:p>
        <w:p w14:paraId="1402F59C" w14:textId="77777777" w:rsidR="00B74774" w:rsidRPr="00E61709" w:rsidRDefault="00334D9C" w:rsidP="00B74774">
          <w:pPr>
            <w:rPr>
              <w:rFonts w:asciiTheme="minorBidi" w:hAnsiTheme="minorBidi" w:cstheme="minorBidi"/>
              <w:rtl/>
            </w:rPr>
          </w:pPr>
          <w:hyperlink r:id="rId4" w:history="1">
            <w:r w:rsidR="00B74774" w:rsidRPr="00E61709">
              <w:rPr>
                <w:rStyle w:val="Hyperlink"/>
                <w:rFonts w:asciiTheme="minorBidi" w:hAnsiTheme="minorBidi" w:cstheme="minorBidi"/>
                <w:rtl/>
              </w:rPr>
              <w:t>לחץ כאן</w:t>
            </w:r>
          </w:hyperlink>
        </w:p>
      </w:tc>
      <w:tc>
        <w:tcPr>
          <w:tcW w:w="1134" w:type="dxa"/>
          <w:shd w:val="clear" w:color="auto" w:fill="auto"/>
          <w:vAlign w:val="center"/>
        </w:tcPr>
        <w:p w14:paraId="50951539" w14:textId="77777777" w:rsidR="00B74774" w:rsidRPr="00E61709" w:rsidRDefault="00B74774" w:rsidP="00B74774">
          <w:pPr>
            <w:jc w:val="right"/>
            <w:rPr>
              <w:rFonts w:asciiTheme="minorBidi" w:hAnsiTheme="minorBidi" w:cstheme="minorBidi"/>
              <w:rtl/>
            </w:rPr>
          </w:pPr>
          <w:r w:rsidRPr="00E61709">
            <w:rPr>
              <w:rFonts w:asciiTheme="minorBidi" w:hAnsiTheme="minorBidi" w:cstheme="minorBidi"/>
              <w:noProof/>
            </w:rPr>
            <w:drawing>
              <wp:inline distT="0" distB="0" distL="0" distR="0" wp14:anchorId="6CE532C7" wp14:editId="2FD9E7AB">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552" w:type="dxa"/>
          <w:gridSpan w:val="2"/>
          <w:shd w:val="clear" w:color="auto" w:fill="auto"/>
          <w:vAlign w:val="center"/>
        </w:tcPr>
        <w:p w14:paraId="025C045A" w14:textId="77777777" w:rsidR="00B74774" w:rsidRPr="00E61709" w:rsidRDefault="00B74774" w:rsidP="00B74774">
          <w:pPr>
            <w:rPr>
              <w:rFonts w:asciiTheme="minorBidi" w:hAnsiTheme="minorBidi" w:cstheme="minorBidi"/>
              <w:rtl/>
            </w:rPr>
          </w:pPr>
          <w:r w:rsidRPr="00E61709">
            <w:rPr>
              <w:rFonts w:asciiTheme="minorBidi" w:hAnsiTheme="minorBidi" w:cstheme="minorBidi"/>
              <w:rtl/>
            </w:rPr>
            <w:t>לפניות ושאלות</w:t>
          </w:r>
        </w:p>
        <w:p w14:paraId="1F1F9F9A" w14:textId="77777777" w:rsidR="00B74774" w:rsidRPr="00B74774" w:rsidRDefault="00334D9C" w:rsidP="00B74774">
          <w:pPr>
            <w:rPr>
              <w:rFonts w:asciiTheme="minorBidi" w:hAnsiTheme="minorBidi" w:cstheme="minorBidi"/>
              <w:b/>
              <w:bCs/>
              <w:iCs/>
            </w:rPr>
          </w:pPr>
          <w:hyperlink r:id="rId6" w:history="1">
            <w:r w:rsidR="00B74774" w:rsidRPr="00B74774">
              <w:rPr>
                <w:rStyle w:val="Hyperlink"/>
                <w:rFonts w:asciiTheme="minorBidi" w:hAnsiTheme="minorBidi" w:cstheme="minorBidi"/>
                <w:bCs/>
                <w:iCs/>
              </w:rPr>
              <w:t>takam@mof.gov.il</w:t>
            </w:r>
          </w:hyperlink>
        </w:p>
      </w:tc>
      <w:tc>
        <w:tcPr>
          <w:tcW w:w="1706" w:type="dxa"/>
          <w:shd w:val="clear" w:color="auto" w:fill="auto"/>
          <w:vAlign w:val="center"/>
        </w:tcPr>
        <w:p w14:paraId="1B3AA58D" w14:textId="77777777" w:rsidR="00B74774" w:rsidRPr="00E61709" w:rsidRDefault="00B74774" w:rsidP="00B74774">
          <w:pPr>
            <w:jc w:val="right"/>
            <w:rPr>
              <w:rFonts w:asciiTheme="minorBidi" w:hAnsiTheme="minorBidi" w:cstheme="minorBidi"/>
              <w:b/>
              <w:bCs/>
              <w:color w:val="215868" w:themeColor="accent5" w:themeShade="80"/>
            </w:rPr>
          </w:pPr>
          <w:r w:rsidRPr="00B74774">
            <w:rPr>
              <w:rFonts w:asciiTheme="minorBidi" w:hAnsiTheme="minorBidi" w:cstheme="minorBidi"/>
              <w:b/>
              <w:bCs/>
              <w:color w:val="215868" w:themeColor="accent5" w:themeShade="80"/>
              <w:sz w:val="24"/>
              <w:szCs w:val="24"/>
              <w:rtl/>
            </w:rPr>
            <w:t xml:space="preserve">עמוד </w:t>
          </w:r>
          <w:r w:rsidRPr="00B74774">
            <w:rPr>
              <w:rStyle w:val="PageNumber"/>
              <w:rFonts w:asciiTheme="minorBidi" w:hAnsiTheme="minorBidi" w:cstheme="minorBidi"/>
              <w:b/>
              <w:bCs/>
              <w:color w:val="215868" w:themeColor="accent5" w:themeShade="80"/>
              <w:sz w:val="24"/>
              <w:szCs w:val="24"/>
            </w:rPr>
            <w:fldChar w:fldCharType="begin"/>
          </w:r>
          <w:r w:rsidRPr="00B74774">
            <w:rPr>
              <w:rStyle w:val="PageNumber"/>
              <w:rFonts w:asciiTheme="minorBidi" w:hAnsiTheme="minorBidi" w:cstheme="minorBidi"/>
              <w:b/>
              <w:bCs/>
              <w:color w:val="215868" w:themeColor="accent5" w:themeShade="80"/>
              <w:sz w:val="24"/>
              <w:szCs w:val="24"/>
            </w:rPr>
            <w:instrText xml:space="preserve"> PAGE  </w:instrText>
          </w:r>
          <w:r w:rsidRPr="00B74774">
            <w:rPr>
              <w:rStyle w:val="PageNumber"/>
              <w:rFonts w:asciiTheme="minorBidi" w:hAnsiTheme="minorBidi" w:cstheme="minorBidi"/>
              <w:b/>
              <w:bCs/>
              <w:color w:val="215868" w:themeColor="accent5" w:themeShade="80"/>
              <w:sz w:val="24"/>
              <w:szCs w:val="24"/>
            </w:rPr>
            <w:fldChar w:fldCharType="separate"/>
          </w:r>
          <w:r>
            <w:rPr>
              <w:rStyle w:val="PageNumber"/>
              <w:rFonts w:asciiTheme="minorBidi" w:hAnsiTheme="minorBidi" w:cstheme="minorBidi"/>
              <w:b/>
              <w:bCs/>
              <w:noProof/>
              <w:color w:val="215868" w:themeColor="accent5" w:themeShade="80"/>
              <w:sz w:val="24"/>
              <w:szCs w:val="24"/>
              <w:rtl/>
            </w:rPr>
            <w:t>1</w:t>
          </w:r>
          <w:r w:rsidRPr="00B74774">
            <w:rPr>
              <w:rStyle w:val="PageNumber"/>
              <w:rFonts w:asciiTheme="minorBidi" w:hAnsiTheme="minorBidi" w:cstheme="minorBidi"/>
              <w:b/>
              <w:bCs/>
              <w:color w:val="215868" w:themeColor="accent5" w:themeShade="80"/>
              <w:sz w:val="24"/>
              <w:szCs w:val="24"/>
            </w:rPr>
            <w:fldChar w:fldCharType="end"/>
          </w:r>
          <w:r w:rsidRPr="00B74774">
            <w:rPr>
              <w:rFonts w:asciiTheme="minorBidi" w:hAnsiTheme="minorBidi" w:cstheme="minorBidi"/>
              <w:b/>
              <w:bCs/>
              <w:color w:val="215868" w:themeColor="accent5" w:themeShade="80"/>
              <w:sz w:val="24"/>
              <w:szCs w:val="24"/>
              <w:rtl/>
            </w:rPr>
            <w:t xml:space="preserve"> מתוך </w:t>
          </w:r>
          <w:r w:rsidRPr="00B74774">
            <w:rPr>
              <w:rFonts w:asciiTheme="minorBidi" w:hAnsiTheme="minorBidi" w:cstheme="minorBidi"/>
              <w:b/>
              <w:bCs/>
              <w:color w:val="215868" w:themeColor="accent5" w:themeShade="80"/>
              <w:sz w:val="24"/>
              <w:szCs w:val="24"/>
            </w:rPr>
            <w:fldChar w:fldCharType="begin"/>
          </w:r>
          <w:r w:rsidRPr="00B74774">
            <w:rPr>
              <w:rFonts w:asciiTheme="minorBidi" w:hAnsiTheme="minorBidi" w:cstheme="minorBidi"/>
              <w:b/>
              <w:bCs/>
              <w:color w:val="215868" w:themeColor="accent5" w:themeShade="80"/>
              <w:sz w:val="24"/>
              <w:szCs w:val="24"/>
            </w:rPr>
            <w:instrText xml:space="preserve"> NUMPAGES  </w:instrText>
          </w:r>
          <w:r w:rsidRPr="00B74774">
            <w:rPr>
              <w:rFonts w:asciiTheme="minorBidi" w:hAnsiTheme="minorBidi" w:cstheme="minorBidi"/>
              <w:b/>
              <w:bCs/>
              <w:color w:val="215868" w:themeColor="accent5" w:themeShade="80"/>
              <w:sz w:val="24"/>
              <w:szCs w:val="24"/>
            </w:rPr>
            <w:fldChar w:fldCharType="separate"/>
          </w:r>
          <w:r>
            <w:rPr>
              <w:rFonts w:asciiTheme="minorBidi" w:hAnsiTheme="minorBidi" w:cstheme="minorBidi"/>
              <w:b/>
              <w:bCs/>
              <w:noProof/>
              <w:color w:val="215868" w:themeColor="accent5" w:themeShade="80"/>
              <w:sz w:val="24"/>
              <w:szCs w:val="24"/>
              <w:rtl/>
            </w:rPr>
            <w:t>1</w:t>
          </w:r>
          <w:r w:rsidRPr="00B74774">
            <w:rPr>
              <w:rFonts w:asciiTheme="minorBidi" w:hAnsiTheme="minorBidi" w:cstheme="minorBidi"/>
              <w:b/>
              <w:bCs/>
              <w:color w:val="215868" w:themeColor="accent5" w:themeShade="80"/>
              <w:sz w:val="24"/>
              <w:szCs w:val="24"/>
            </w:rPr>
            <w:fldChar w:fldCharType="end"/>
          </w:r>
        </w:p>
      </w:tc>
    </w:tr>
  </w:tbl>
  <w:p w14:paraId="44952C63" w14:textId="77777777" w:rsidR="00B74774" w:rsidRPr="00025673" w:rsidRDefault="00B74774" w:rsidP="00C11A6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76BB3B" w14:textId="77777777" w:rsidR="004C3F53" w:rsidRDefault="004C3F53">
      <w:r>
        <w:separator/>
      </w:r>
    </w:p>
  </w:footnote>
  <w:footnote w:type="continuationSeparator" w:id="0">
    <w:p w14:paraId="1C83E641" w14:textId="77777777" w:rsidR="004C3F53" w:rsidRDefault="004C3F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548DD4"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B74774" w:rsidRPr="00D84715" w14:paraId="53542450" w14:textId="77777777" w:rsidTr="00304403">
      <w:trPr>
        <w:trHeight w:val="547"/>
        <w:jc w:val="center"/>
      </w:trPr>
      <w:tc>
        <w:tcPr>
          <w:tcW w:w="2408" w:type="dxa"/>
          <w:gridSpan w:val="2"/>
          <w:tcBorders>
            <w:bottom w:val="single" w:sz="6" w:space="0" w:color="548DD4" w:themeColor="text2" w:themeTint="99"/>
          </w:tcBorders>
          <w:shd w:val="clear" w:color="auto" w:fill="FFFFFF" w:themeFill="background1"/>
          <w:vAlign w:val="center"/>
        </w:tcPr>
        <w:p w14:paraId="3BA563FD" w14:textId="77777777" w:rsidR="00B74774" w:rsidRPr="00A1719C" w:rsidRDefault="00B74774" w:rsidP="00B74774">
          <w:pPr>
            <w:rPr>
              <w:rFonts w:ascii="Assistant" w:hAnsi="Assistant" w:cs="Assistant"/>
              <w:b/>
              <w:bCs/>
              <w:rtl/>
            </w:rPr>
          </w:pPr>
          <w:r w:rsidRPr="00757A20">
            <w:rPr>
              <w:rFonts w:asciiTheme="minorBidi" w:hAnsiTheme="minorBidi" w:cstheme="minorBidi"/>
              <w:b/>
              <w:bCs/>
              <w:noProof/>
              <w:color w:val="215868" w:themeColor="accent5" w:themeShade="80"/>
              <w:sz w:val="28"/>
              <w:szCs w:val="28"/>
              <w:rtl/>
            </w:rPr>
            <w:drawing>
              <wp:inline distT="0" distB="0" distL="0" distR="0" wp14:anchorId="651A4D66" wp14:editId="3D1840FC">
                <wp:extent cx="1396679" cy="266700"/>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215868" w:themeColor="accent5" w:themeShade="80"/>
              <w:rtl/>
            </w:rPr>
            <w:t xml:space="preserve"> </w:t>
          </w:r>
        </w:p>
      </w:tc>
      <w:tc>
        <w:tcPr>
          <w:tcW w:w="8652" w:type="dxa"/>
          <w:gridSpan w:val="2"/>
          <w:tcBorders>
            <w:bottom w:val="single" w:sz="6" w:space="0" w:color="548DD4" w:themeColor="text2" w:themeTint="99"/>
          </w:tcBorders>
          <w:shd w:val="clear" w:color="auto" w:fill="FFFFFF" w:themeFill="background1"/>
          <w:vAlign w:val="center"/>
        </w:tcPr>
        <w:p w14:paraId="52F9C700" w14:textId="77777777" w:rsidR="00B74774" w:rsidRPr="00A1719C" w:rsidRDefault="00B74774" w:rsidP="00B74774">
          <w:pPr>
            <w:rPr>
              <w:rFonts w:ascii="Assistant" w:hAnsi="Assistant" w:cs="Assistant"/>
              <w:b/>
              <w:bCs/>
              <w:rtl/>
            </w:rPr>
          </w:pPr>
        </w:p>
      </w:tc>
    </w:tr>
    <w:tr w:rsidR="00B74774" w:rsidRPr="00D84715" w14:paraId="7086AE0B" w14:textId="77777777" w:rsidTr="00304403">
      <w:trPr>
        <w:trHeight w:val="547"/>
        <w:jc w:val="center"/>
      </w:trPr>
      <w:tc>
        <w:tcPr>
          <w:tcW w:w="1021" w:type="dxa"/>
          <w:tcBorders>
            <w:top w:val="single" w:sz="6" w:space="0" w:color="548DD4" w:themeColor="text2" w:themeTint="99"/>
          </w:tcBorders>
          <w:shd w:val="clear" w:color="auto" w:fill="C6E0F2"/>
          <w:vAlign w:val="center"/>
        </w:tcPr>
        <w:p w14:paraId="5E01FEAE" w14:textId="77777777" w:rsidR="00B74774" w:rsidRPr="00757A20" w:rsidRDefault="00B74774" w:rsidP="00B74774">
          <w:pPr>
            <w:rPr>
              <w:rFonts w:ascii="Assistant" w:hAnsi="Assistant" w:cs="Assistant"/>
              <w:b/>
              <w:bCs/>
              <w:color w:val="215868" w:themeColor="accent5" w:themeShade="80"/>
            </w:rPr>
          </w:pPr>
          <w:r>
            <w:rPr>
              <w:rFonts w:ascii="Assistant" w:hAnsi="Assistant" w:cs="Assistant"/>
              <w:b/>
              <w:bCs/>
              <w:noProof/>
              <w:color w:val="215868" w:themeColor="accent5" w:themeShade="80"/>
            </w:rPr>
            <w:drawing>
              <wp:inline distT="0" distB="0" distL="0" distR="0" wp14:anchorId="6681D1D8" wp14:editId="1D5C448E">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hemeColor="text2" w:themeTint="99"/>
          </w:tcBorders>
          <w:shd w:val="clear" w:color="auto" w:fill="C6E0F2"/>
          <w:vAlign w:val="center"/>
        </w:tcPr>
        <w:p w14:paraId="0D944F74" w14:textId="77777777" w:rsidR="00B74774" w:rsidRPr="00E61709" w:rsidRDefault="00B74774" w:rsidP="00B74774">
          <w:pPr>
            <w:rPr>
              <w:rFonts w:asciiTheme="minorBidi" w:hAnsiTheme="minorBidi" w:cstheme="minorBidi"/>
              <w:b/>
              <w:bCs/>
              <w:color w:val="215868" w:themeColor="accent5" w:themeShade="80"/>
              <w:sz w:val="28"/>
              <w:szCs w:val="28"/>
            </w:rPr>
          </w:pPr>
          <w:r>
            <w:rPr>
              <w:rFonts w:asciiTheme="minorBidi" w:hAnsiTheme="minorBidi" w:cstheme="minorBidi" w:hint="cs"/>
              <w:color w:val="215868" w:themeColor="accent5" w:themeShade="80"/>
              <w:sz w:val="28"/>
              <w:szCs w:val="28"/>
              <w:rtl/>
            </w:rPr>
            <w:t>טופס</w:t>
          </w:r>
        </w:p>
      </w:tc>
      <w:tc>
        <w:tcPr>
          <w:tcW w:w="4233" w:type="dxa"/>
          <w:vMerge w:val="restart"/>
          <w:tcBorders>
            <w:top w:val="single" w:sz="6" w:space="0" w:color="548DD4" w:themeColor="text2" w:themeTint="99"/>
          </w:tcBorders>
          <w:shd w:val="clear" w:color="auto" w:fill="FFFFFF" w:themeFill="background1"/>
          <w:vAlign w:val="center"/>
        </w:tcPr>
        <w:tbl>
          <w:tblPr>
            <w:tblStyle w:val="TableGrid"/>
            <w:bidiVisual/>
            <w:tblW w:w="0" w:type="auto"/>
            <w:jc w:val="right"/>
            <w:tblBorders>
              <w:top w:val="none" w:sz="0" w:space="0" w:color="auto"/>
              <w:left w:val="none" w:sz="0" w:space="0" w:color="auto"/>
              <w:bottom w:val="none" w:sz="0" w:space="0" w:color="auto"/>
              <w:right w:val="none" w:sz="0" w:space="0" w:color="auto"/>
              <w:insideH w:val="single" w:sz="6" w:space="0" w:color="548DD4"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B74774" w14:paraId="73A61FB3" w14:textId="77777777" w:rsidTr="00304403">
            <w:trPr>
              <w:trHeight w:val="340"/>
              <w:tblHeader/>
              <w:jc w:val="right"/>
            </w:trPr>
            <w:tc>
              <w:tcPr>
                <w:tcW w:w="1134" w:type="dxa"/>
                <w:shd w:val="clear" w:color="auto" w:fill="FFFFFF" w:themeFill="background1"/>
                <w:vAlign w:val="center"/>
              </w:tcPr>
              <w:p w14:paraId="0DB8BA62" w14:textId="77777777" w:rsidR="00B74774" w:rsidRPr="00E61709" w:rsidRDefault="00B74774" w:rsidP="00B74774">
                <w:pPr>
                  <w:spacing w:before="0" w:after="0"/>
                  <w:rPr>
                    <w:rFonts w:asciiTheme="minorBidi" w:hAnsiTheme="minorBidi" w:cstheme="minorBidi"/>
                    <w:b/>
                    <w:bCs/>
                    <w:color w:val="215868" w:themeColor="accent5" w:themeShade="80"/>
                    <w:rtl/>
                  </w:rPr>
                </w:pPr>
                <w:r w:rsidRPr="00E61709">
                  <w:rPr>
                    <w:rFonts w:asciiTheme="minorBidi" w:hAnsiTheme="minorBidi" w:cstheme="minorBidi"/>
                    <w:b/>
                    <w:bCs/>
                    <w:rtl/>
                  </w:rPr>
                  <w:t>פרק ראשי</w:t>
                </w:r>
              </w:p>
            </w:tc>
            <w:tc>
              <w:tcPr>
                <w:tcW w:w="2896" w:type="dxa"/>
                <w:shd w:val="clear" w:color="auto" w:fill="FFFFFF" w:themeFill="background1"/>
                <w:vAlign w:val="center"/>
              </w:tcPr>
              <w:p w14:paraId="02D2FFA5" w14:textId="77777777"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hint="cs"/>
                    <w:rtl/>
                  </w:rPr>
                  <w:t>התקשרויות ורכישות</w:t>
                </w:r>
              </w:p>
            </w:tc>
          </w:tr>
          <w:tr w:rsidR="00B74774" w14:paraId="05B5673A" w14:textId="77777777" w:rsidTr="00304403">
            <w:trPr>
              <w:trHeight w:val="340"/>
              <w:tblHeader/>
              <w:jc w:val="right"/>
            </w:trPr>
            <w:tc>
              <w:tcPr>
                <w:tcW w:w="1134" w:type="dxa"/>
                <w:shd w:val="clear" w:color="auto" w:fill="FFFFFF" w:themeFill="background1"/>
                <w:vAlign w:val="center"/>
              </w:tcPr>
              <w:p w14:paraId="471B102A" w14:textId="77777777"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b/>
                    <w:bCs/>
                    <w:rtl/>
                  </w:rPr>
                  <w:t xml:space="preserve">מס' </w:t>
                </w:r>
                <w:r>
                  <w:rPr>
                    <w:rFonts w:asciiTheme="minorBidi" w:hAnsiTheme="minorBidi" w:cstheme="minorBidi" w:hint="cs"/>
                    <w:b/>
                    <w:bCs/>
                    <w:rtl/>
                  </w:rPr>
                  <w:t>טופס</w:t>
                </w:r>
              </w:p>
            </w:tc>
            <w:tc>
              <w:tcPr>
                <w:tcW w:w="2896" w:type="dxa"/>
                <w:shd w:val="clear" w:color="auto" w:fill="FFFFFF" w:themeFill="background1"/>
                <w:vAlign w:val="center"/>
              </w:tcPr>
              <w:p w14:paraId="7447E8A8" w14:textId="77777777"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hint="cs"/>
                    <w:rtl/>
                  </w:rPr>
                  <w:t>ט.7.4.1.1</w:t>
                </w:r>
              </w:p>
            </w:tc>
          </w:tr>
          <w:tr w:rsidR="00B74774" w14:paraId="3E04CFDB" w14:textId="77777777" w:rsidTr="00304403">
            <w:trPr>
              <w:trHeight w:val="340"/>
              <w:tblHeader/>
              <w:jc w:val="right"/>
            </w:trPr>
            <w:tc>
              <w:tcPr>
                <w:tcW w:w="1134" w:type="dxa"/>
                <w:shd w:val="clear" w:color="auto" w:fill="FFFFFF" w:themeFill="background1"/>
                <w:vAlign w:val="center"/>
              </w:tcPr>
              <w:p w14:paraId="1B45C8A8" w14:textId="77777777" w:rsidR="00B74774" w:rsidRPr="00E61709" w:rsidRDefault="00B74774" w:rsidP="00B74774">
                <w:pPr>
                  <w:spacing w:before="0" w:after="0"/>
                  <w:rPr>
                    <w:rFonts w:asciiTheme="minorBidi" w:hAnsiTheme="minorBidi" w:cstheme="minorBidi"/>
                    <w:b/>
                    <w:bCs/>
                    <w:color w:val="215868" w:themeColor="accent5" w:themeShade="80"/>
                    <w:rtl/>
                  </w:rPr>
                </w:pPr>
                <w:r w:rsidRPr="00E61709">
                  <w:rPr>
                    <w:rFonts w:asciiTheme="minorBidi" w:hAnsiTheme="minorBidi" w:cstheme="minorBidi"/>
                    <w:b/>
                    <w:bCs/>
                    <w:rtl/>
                  </w:rPr>
                  <w:t>מהדורה</w:t>
                </w:r>
              </w:p>
            </w:tc>
            <w:tc>
              <w:tcPr>
                <w:tcW w:w="2896" w:type="dxa"/>
                <w:shd w:val="clear" w:color="auto" w:fill="FFFFFF" w:themeFill="background1"/>
                <w:vAlign w:val="center"/>
              </w:tcPr>
              <w:p w14:paraId="5F2F8B6D" w14:textId="77777777" w:rsidR="00B74774" w:rsidRPr="00E61709" w:rsidRDefault="00B74774" w:rsidP="00B74774">
                <w:pPr>
                  <w:spacing w:before="0" w:after="0"/>
                  <w:rPr>
                    <w:rFonts w:asciiTheme="minorBidi" w:hAnsiTheme="minorBidi" w:cstheme="minorBidi"/>
                    <w:b/>
                    <w:bCs/>
                    <w:color w:val="215868" w:themeColor="accent5" w:themeShade="80"/>
                    <w:rtl/>
                  </w:rPr>
                </w:pPr>
                <w:r>
                  <w:rPr>
                    <w:rFonts w:asciiTheme="minorBidi" w:hAnsiTheme="minorBidi" w:cstheme="minorBidi" w:hint="cs"/>
                    <w:rtl/>
                  </w:rPr>
                  <w:t>1</w:t>
                </w:r>
              </w:p>
            </w:tc>
          </w:tr>
        </w:tbl>
        <w:p w14:paraId="59A6D6AE" w14:textId="77777777" w:rsidR="00B74774" w:rsidRPr="00757A20" w:rsidRDefault="00B74774" w:rsidP="00B74774">
          <w:pPr>
            <w:rPr>
              <w:rFonts w:asciiTheme="minorBidi" w:hAnsiTheme="minorBidi" w:cstheme="minorBidi"/>
              <w:b/>
              <w:bCs/>
              <w:color w:val="215868" w:themeColor="accent5" w:themeShade="80"/>
              <w:sz w:val="28"/>
              <w:szCs w:val="28"/>
              <w:rtl/>
            </w:rPr>
          </w:pPr>
        </w:p>
      </w:tc>
    </w:tr>
    <w:tr w:rsidR="00B74774" w:rsidRPr="00D84715" w14:paraId="32E989B9" w14:textId="77777777" w:rsidTr="00304403">
      <w:trPr>
        <w:trHeight w:val="812"/>
        <w:jc w:val="center"/>
      </w:trPr>
      <w:tc>
        <w:tcPr>
          <w:tcW w:w="6827" w:type="dxa"/>
          <w:gridSpan w:val="3"/>
          <w:shd w:val="clear" w:color="auto" w:fill="C6E0F2"/>
          <w:vAlign w:val="center"/>
        </w:tcPr>
        <w:p w14:paraId="79CFDE38" w14:textId="77777777" w:rsidR="00B74774" w:rsidRPr="00E61709" w:rsidRDefault="00B74774" w:rsidP="00B74774">
          <w:pPr>
            <w:rPr>
              <w:rFonts w:asciiTheme="minorBidi" w:hAnsiTheme="minorBidi" w:cstheme="minorBidi"/>
              <w:color w:val="215868" w:themeColor="accent5" w:themeShade="80"/>
              <w:sz w:val="22"/>
              <w:szCs w:val="22"/>
              <w:rtl/>
            </w:rPr>
          </w:pPr>
          <w:r>
            <w:rPr>
              <w:rFonts w:asciiTheme="minorBidi" w:hAnsiTheme="minorBidi" w:cstheme="minorBidi" w:hint="cs"/>
              <w:b/>
              <w:bCs/>
              <w:color w:val="215868" w:themeColor="accent5" w:themeShade="80"/>
              <w:sz w:val="28"/>
              <w:szCs w:val="28"/>
              <w:rtl/>
            </w:rPr>
            <w:t>מודעה לפרסום מכרז פומבי</w:t>
          </w:r>
        </w:p>
        <w:p w14:paraId="368CFEDC" w14:textId="77777777" w:rsidR="00B74774" w:rsidRPr="00E61709" w:rsidRDefault="00B74774" w:rsidP="00B74774">
          <w:pPr>
            <w:rPr>
              <w:rFonts w:asciiTheme="minorBidi" w:hAnsiTheme="minorBidi" w:cstheme="minorBidi"/>
              <w:color w:val="215868" w:themeColor="accent5" w:themeShade="80"/>
              <w:rtl/>
            </w:rPr>
          </w:pPr>
        </w:p>
      </w:tc>
      <w:tc>
        <w:tcPr>
          <w:tcW w:w="4233" w:type="dxa"/>
          <w:vMerge/>
          <w:shd w:val="clear" w:color="auto" w:fill="FFFFFF" w:themeFill="background1"/>
          <w:vAlign w:val="center"/>
        </w:tcPr>
        <w:p w14:paraId="5A1A02C8" w14:textId="77777777" w:rsidR="00B74774" w:rsidRPr="00A1719C" w:rsidRDefault="00B74774" w:rsidP="00B74774">
          <w:pPr>
            <w:rPr>
              <w:rFonts w:ascii="Assistant" w:hAnsi="Assistant" w:cs="Assistant"/>
              <w:b/>
              <w:bCs/>
              <w:rtl/>
            </w:rPr>
          </w:pPr>
        </w:p>
      </w:tc>
    </w:tr>
  </w:tbl>
  <w:p w14:paraId="44555A98" w14:textId="77777777" w:rsidR="00B74774" w:rsidRPr="00D84715" w:rsidRDefault="00B7477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D5681B"/>
    <w:multiLevelType w:val="multilevel"/>
    <w:tmpl w:val="4588E13E"/>
    <w:lvl w:ilvl="0">
      <w:start w:val="1"/>
      <w:numFmt w:val="decimal"/>
      <w:lvlText w:val="%1."/>
      <w:lvlJc w:val="left"/>
      <w:pPr>
        <w:ind w:left="360" w:hanging="360"/>
      </w:pPr>
      <w:rPr>
        <w:rFonts w:hint="default"/>
      </w:rPr>
    </w:lvl>
    <w:lvl w:ilvl="1">
      <w:start w:val="1"/>
      <w:numFmt w:val="decimal"/>
      <w:lvlText w:val="%1.%2."/>
      <w:lvlJc w:val="left"/>
      <w:pPr>
        <w:ind w:left="716" w:hanging="716"/>
      </w:pPr>
      <w:rPr>
        <w:rFonts w:hint="default"/>
        <w:b w:val="0"/>
        <w:bCs w:val="0"/>
        <w:sz w:val="24"/>
        <w:szCs w:val="24"/>
        <w:lang w:val="en-US"/>
      </w:rPr>
    </w:lvl>
    <w:lvl w:ilvl="2">
      <w:start w:val="1"/>
      <w:numFmt w:val="decimal"/>
      <w:lvlText w:val="%1.%2.%3."/>
      <w:lvlJc w:val="left"/>
      <w:pPr>
        <w:ind w:left="1764" w:hanging="504"/>
      </w:pPr>
      <w:rPr>
        <w:rFonts w:ascii="David" w:hAnsi="David" w:cs="David" w:hint="default"/>
        <w:b w:val="0"/>
        <w:bCs w:val="0"/>
        <w:sz w:val="24"/>
        <w:szCs w:val="24"/>
        <w:lang w:val="en-US" w:bidi="he-IL"/>
      </w:rPr>
    </w:lvl>
    <w:lvl w:ilvl="3">
      <w:start w:val="1"/>
      <w:numFmt w:val="decimal"/>
      <w:lvlText w:val="%1.%2.%3.%4."/>
      <w:lvlJc w:val="left"/>
      <w:pPr>
        <w:ind w:left="190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562054E"/>
    <w:multiLevelType w:val="multilevel"/>
    <w:tmpl w:val="BF8CCFA6"/>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Heading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Heading4"/>
      <w:lvlText w:val="%1.%2.%3.%4."/>
      <w:lvlJc w:val="left"/>
      <w:pPr>
        <w:ind w:left="1728" w:hanging="648"/>
      </w:pPr>
      <w:rPr>
        <w:rFonts w:hint="default"/>
      </w:rPr>
    </w:lvl>
    <w:lvl w:ilvl="4">
      <w:start w:val="1"/>
      <w:numFmt w:val="decimal"/>
      <w:pStyle w:val="Heading5"/>
      <w:lvlText w:val="%1.%2.%3.%4.%5."/>
      <w:lvlJc w:val="left"/>
      <w:pPr>
        <w:ind w:left="2232" w:hanging="792"/>
      </w:pPr>
      <w:rPr>
        <w:rFonts w:hint="default"/>
      </w:rPr>
    </w:lvl>
    <w:lvl w:ilvl="5">
      <w:start w:val="1"/>
      <w:numFmt w:val="decimal"/>
      <w:pStyle w:val="Heading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Heading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C4715D1"/>
    <w:multiLevelType w:val="hybridMultilevel"/>
    <w:tmpl w:val="49F6E194"/>
    <w:lvl w:ilvl="0" w:tplc="88E2A840">
      <w:start w:val="1"/>
      <w:numFmt w:val="bullet"/>
      <w:lvlText w:val=""/>
      <w:lvlJc w:val="left"/>
      <w:pPr>
        <w:ind w:left="2250" w:hanging="360"/>
      </w:pPr>
      <w:rPr>
        <w:rFonts w:ascii="Symbol" w:eastAsia="David" w:hAnsi="Symbol" w:cs="David"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7" w15:restartNumberingAfterBreak="0">
    <w:nsid w:val="5AD31B19"/>
    <w:multiLevelType w:val="hybridMultilevel"/>
    <w:tmpl w:val="9D7AFDEC"/>
    <w:lvl w:ilvl="0" w:tplc="D06E9702">
      <w:start w:val="1"/>
      <w:numFmt w:val="bullet"/>
      <w:lvlText w:val=""/>
      <w:lvlJc w:val="left"/>
      <w:pPr>
        <w:ind w:left="720" w:hanging="360"/>
      </w:pPr>
      <w:rPr>
        <w:rFonts w:ascii="Symbol" w:hAnsi="Symbol" w:hint="default"/>
      </w:rPr>
    </w:lvl>
    <w:lvl w:ilvl="1" w:tplc="925AF148" w:tentative="1">
      <w:start w:val="1"/>
      <w:numFmt w:val="bullet"/>
      <w:lvlText w:val="o"/>
      <w:lvlJc w:val="left"/>
      <w:pPr>
        <w:ind w:left="1440" w:hanging="360"/>
      </w:pPr>
      <w:rPr>
        <w:rFonts w:ascii="Courier New" w:hAnsi="Courier New" w:cs="Courier New" w:hint="default"/>
      </w:rPr>
    </w:lvl>
    <w:lvl w:ilvl="2" w:tplc="E8989786" w:tentative="1">
      <w:start w:val="1"/>
      <w:numFmt w:val="bullet"/>
      <w:lvlText w:val=""/>
      <w:lvlJc w:val="left"/>
      <w:pPr>
        <w:ind w:left="2160" w:hanging="360"/>
      </w:pPr>
      <w:rPr>
        <w:rFonts w:ascii="Wingdings" w:hAnsi="Wingdings" w:hint="default"/>
      </w:rPr>
    </w:lvl>
    <w:lvl w:ilvl="3" w:tplc="9AF2E348" w:tentative="1">
      <w:start w:val="1"/>
      <w:numFmt w:val="bullet"/>
      <w:lvlText w:val=""/>
      <w:lvlJc w:val="left"/>
      <w:pPr>
        <w:ind w:left="2880" w:hanging="360"/>
      </w:pPr>
      <w:rPr>
        <w:rFonts w:ascii="Symbol" w:hAnsi="Symbol" w:hint="default"/>
      </w:rPr>
    </w:lvl>
    <w:lvl w:ilvl="4" w:tplc="D1A2C2F6" w:tentative="1">
      <w:start w:val="1"/>
      <w:numFmt w:val="bullet"/>
      <w:lvlText w:val="o"/>
      <w:lvlJc w:val="left"/>
      <w:pPr>
        <w:ind w:left="3600" w:hanging="360"/>
      </w:pPr>
      <w:rPr>
        <w:rFonts w:ascii="Courier New" w:hAnsi="Courier New" w:cs="Courier New" w:hint="default"/>
      </w:rPr>
    </w:lvl>
    <w:lvl w:ilvl="5" w:tplc="DDC80132" w:tentative="1">
      <w:start w:val="1"/>
      <w:numFmt w:val="bullet"/>
      <w:lvlText w:val=""/>
      <w:lvlJc w:val="left"/>
      <w:pPr>
        <w:ind w:left="4320" w:hanging="360"/>
      </w:pPr>
      <w:rPr>
        <w:rFonts w:ascii="Wingdings" w:hAnsi="Wingdings" w:hint="default"/>
      </w:rPr>
    </w:lvl>
    <w:lvl w:ilvl="6" w:tplc="1DDE3350" w:tentative="1">
      <w:start w:val="1"/>
      <w:numFmt w:val="bullet"/>
      <w:lvlText w:val=""/>
      <w:lvlJc w:val="left"/>
      <w:pPr>
        <w:ind w:left="5040" w:hanging="360"/>
      </w:pPr>
      <w:rPr>
        <w:rFonts w:ascii="Symbol" w:hAnsi="Symbol" w:hint="default"/>
      </w:rPr>
    </w:lvl>
    <w:lvl w:ilvl="7" w:tplc="07D6E058" w:tentative="1">
      <w:start w:val="1"/>
      <w:numFmt w:val="bullet"/>
      <w:lvlText w:val="o"/>
      <w:lvlJc w:val="left"/>
      <w:pPr>
        <w:ind w:left="5760" w:hanging="360"/>
      </w:pPr>
      <w:rPr>
        <w:rFonts w:ascii="Courier New" w:hAnsi="Courier New" w:cs="Courier New" w:hint="default"/>
      </w:rPr>
    </w:lvl>
    <w:lvl w:ilvl="8" w:tplc="14CC201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Heading8"/>
      <w:lvlText w:val="%1.%2.%3.%4.%5.%6.%7.%8"/>
      <w:lvlJc w:val="left"/>
      <w:pPr>
        <w:tabs>
          <w:tab w:val="num" w:pos="2007"/>
        </w:tabs>
        <w:ind w:left="2007" w:hanging="1440"/>
      </w:pPr>
      <w:rPr>
        <w:rFonts w:hint="default"/>
      </w:rPr>
    </w:lvl>
    <w:lvl w:ilvl="8">
      <w:start w:val="1"/>
      <w:numFmt w:val="decimal"/>
      <w:pStyle w:val="Heading9"/>
      <w:lvlText w:val="%1.%2.%3.%4.%5.%6.%7.%8.%9"/>
      <w:lvlJc w:val="left"/>
      <w:pPr>
        <w:tabs>
          <w:tab w:val="num" w:pos="2151"/>
        </w:tabs>
        <w:ind w:left="2151" w:hanging="1584"/>
      </w:pPr>
      <w:rPr>
        <w:rFonts w:hint="default"/>
      </w:rPr>
    </w:lvl>
  </w:abstractNum>
  <w:abstractNum w:abstractNumId="9" w15:restartNumberingAfterBreak="0">
    <w:nsid w:val="67E45F96"/>
    <w:multiLevelType w:val="hybridMultilevel"/>
    <w:tmpl w:val="82103AD0"/>
    <w:lvl w:ilvl="0" w:tplc="4670BEEA">
      <w:start w:val="1"/>
      <w:numFmt w:val="bullet"/>
      <w:lvlText w:val=""/>
      <w:lvlJc w:val="left"/>
      <w:pPr>
        <w:ind w:left="720" w:hanging="360"/>
      </w:pPr>
      <w:rPr>
        <w:rFonts w:ascii="Symbol" w:hAnsi="Symbol" w:hint="default"/>
      </w:rPr>
    </w:lvl>
    <w:lvl w:ilvl="1" w:tplc="99C47526" w:tentative="1">
      <w:start w:val="1"/>
      <w:numFmt w:val="bullet"/>
      <w:lvlText w:val="o"/>
      <w:lvlJc w:val="left"/>
      <w:pPr>
        <w:ind w:left="1440" w:hanging="360"/>
      </w:pPr>
      <w:rPr>
        <w:rFonts w:ascii="Courier New" w:hAnsi="Courier New" w:cs="Courier New" w:hint="default"/>
      </w:rPr>
    </w:lvl>
    <w:lvl w:ilvl="2" w:tplc="A932966C" w:tentative="1">
      <w:start w:val="1"/>
      <w:numFmt w:val="bullet"/>
      <w:lvlText w:val=""/>
      <w:lvlJc w:val="left"/>
      <w:pPr>
        <w:ind w:left="2160" w:hanging="360"/>
      </w:pPr>
      <w:rPr>
        <w:rFonts w:ascii="Wingdings" w:hAnsi="Wingdings" w:hint="default"/>
      </w:rPr>
    </w:lvl>
    <w:lvl w:ilvl="3" w:tplc="19923B52" w:tentative="1">
      <w:start w:val="1"/>
      <w:numFmt w:val="bullet"/>
      <w:lvlText w:val=""/>
      <w:lvlJc w:val="left"/>
      <w:pPr>
        <w:ind w:left="2880" w:hanging="360"/>
      </w:pPr>
      <w:rPr>
        <w:rFonts w:ascii="Symbol" w:hAnsi="Symbol" w:hint="default"/>
      </w:rPr>
    </w:lvl>
    <w:lvl w:ilvl="4" w:tplc="04E648B0" w:tentative="1">
      <w:start w:val="1"/>
      <w:numFmt w:val="bullet"/>
      <w:lvlText w:val="o"/>
      <w:lvlJc w:val="left"/>
      <w:pPr>
        <w:ind w:left="3600" w:hanging="360"/>
      </w:pPr>
      <w:rPr>
        <w:rFonts w:ascii="Courier New" w:hAnsi="Courier New" w:cs="Courier New" w:hint="default"/>
      </w:rPr>
    </w:lvl>
    <w:lvl w:ilvl="5" w:tplc="1C7AB724" w:tentative="1">
      <w:start w:val="1"/>
      <w:numFmt w:val="bullet"/>
      <w:lvlText w:val=""/>
      <w:lvlJc w:val="left"/>
      <w:pPr>
        <w:ind w:left="4320" w:hanging="360"/>
      </w:pPr>
      <w:rPr>
        <w:rFonts w:ascii="Wingdings" w:hAnsi="Wingdings" w:hint="default"/>
      </w:rPr>
    </w:lvl>
    <w:lvl w:ilvl="6" w:tplc="5FD623E0" w:tentative="1">
      <w:start w:val="1"/>
      <w:numFmt w:val="bullet"/>
      <w:lvlText w:val=""/>
      <w:lvlJc w:val="left"/>
      <w:pPr>
        <w:ind w:left="5040" w:hanging="360"/>
      </w:pPr>
      <w:rPr>
        <w:rFonts w:ascii="Symbol" w:hAnsi="Symbol" w:hint="default"/>
      </w:rPr>
    </w:lvl>
    <w:lvl w:ilvl="7" w:tplc="8BFEFE3A" w:tentative="1">
      <w:start w:val="1"/>
      <w:numFmt w:val="bullet"/>
      <w:lvlText w:val="o"/>
      <w:lvlJc w:val="left"/>
      <w:pPr>
        <w:ind w:left="5760" w:hanging="360"/>
      </w:pPr>
      <w:rPr>
        <w:rFonts w:ascii="Courier New" w:hAnsi="Courier New" w:cs="Courier New" w:hint="default"/>
      </w:rPr>
    </w:lvl>
    <w:lvl w:ilvl="8" w:tplc="95A8C2FE" w:tentative="1">
      <w:start w:val="1"/>
      <w:numFmt w:val="bullet"/>
      <w:lvlText w:val=""/>
      <w:lvlJc w:val="left"/>
      <w:pPr>
        <w:ind w:left="6480" w:hanging="360"/>
      </w:pPr>
      <w:rPr>
        <w:rFonts w:ascii="Wingdings" w:hAnsi="Wingdings" w:hint="default"/>
      </w:rPr>
    </w:lvl>
  </w:abstractNum>
  <w:abstractNum w:abstractNumId="10"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F195275"/>
    <w:multiLevelType w:val="hybridMultilevel"/>
    <w:tmpl w:val="E01C39AE"/>
    <w:lvl w:ilvl="0" w:tplc="C400E8BE">
      <w:start w:val="1"/>
      <w:numFmt w:val="bullet"/>
      <w:lvlText w:val=""/>
      <w:lvlJc w:val="left"/>
      <w:pPr>
        <w:ind w:left="718" w:hanging="360"/>
      </w:pPr>
      <w:rPr>
        <w:rFonts w:ascii="Symbol" w:hAnsi="Symbol" w:hint="default"/>
      </w:rPr>
    </w:lvl>
    <w:lvl w:ilvl="1" w:tplc="7A62600E" w:tentative="1">
      <w:start w:val="1"/>
      <w:numFmt w:val="bullet"/>
      <w:lvlText w:val="o"/>
      <w:lvlJc w:val="left"/>
      <w:pPr>
        <w:ind w:left="1438" w:hanging="360"/>
      </w:pPr>
      <w:rPr>
        <w:rFonts w:ascii="Courier New" w:hAnsi="Courier New" w:cs="Courier New" w:hint="default"/>
      </w:rPr>
    </w:lvl>
    <w:lvl w:ilvl="2" w:tplc="86167488" w:tentative="1">
      <w:start w:val="1"/>
      <w:numFmt w:val="bullet"/>
      <w:lvlText w:val=""/>
      <w:lvlJc w:val="left"/>
      <w:pPr>
        <w:ind w:left="2158" w:hanging="360"/>
      </w:pPr>
      <w:rPr>
        <w:rFonts w:ascii="Wingdings" w:hAnsi="Wingdings" w:hint="default"/>
      </w:rPr>
    </w:lvl>
    <w:lvl w:ilvl="3" w:tplc="2AEC2D1A" w:tentative="1">
      <w:start w:val="1"/>
      <w:numFmt w:val="bullet"/>
      <w:lvlText w:val=""/>
      <w:lvlJc w:val="left"/>
      <w:pPr>
        <w:ind w:left="2878" w:hanging="360"/>
      </w:pPr>
      <w:rPr>
        <w:rFonts w:ascii="Symbol" w:hAnsi="Symbol" w:hint="default"/>
      </w:rPr>
    </w:lvl>
    <w:lvl w:ilvl="4" w:tplc="A300A2D0" w:tentative="1">
      <w:start w:val="1"/>
      <w:numFmt w:val="bullet"/>
      <w:lvlText w:val="o"/>
      <w:lvlJc w:val="left"/>
      <w:pPr>
        <w:ind w:left="3598" w:hanging="360"/>
      </w:pPr>
      <w:rPr>
        <w:rFonts w:ascii="Courier New" w:hAnsi="Courier New" w:cs="Courier New" w:hint="default"/>
      </w:rPr>
    </w:lvl>
    <w:lvl w:ilvl="5" w:tplc="76122CC2" w:tentative="1">
      <w:start w:val="1"/>
      <w:numFmt w:val="bullet"/>
      <w:lvlText w:val=""/>
      <w:lvlJc w:val="left"/>
      <w:pPr>
        <w:ind w:left="4318" w:hanging="360"/>
      </w:pPr>
      <w:rPr>
        <w:rFonts w:ascii="Wingdings" w:hAnsi="Wingdings" w:hint="default"/>
      </w:rPr>
    </w:lvl>
    <w:lvl w:ilvl="6" w:tplc="766A43DC" w:tentative="1">
      <w:start w:val="1"/>
      <w:numFmt w:val="bullet"/>
      <w:lvlText w:val=""/>
      <w:lvlJc w:val="left"/>
      <w:pPr>
        <w:ind w:left="5038" w:hanging="360"/>
      </w:pPr>
      <w:rPr>
        <w:rFonts w:ascii="Symbol" w:hAnsi="Symbol" w:hint="default"/>
      </w:rPr>
    </w:lvl>
    <w:lvl w:ilvl="7" w:tplc="A1DCFD4A" w:tentative="1">
      <w:start w:val="1"/>
      <w:numFmt w:val="bullet"/>
      <w:lvlText w:val="o"/>
      <w:lvlJc w:val="left"/>
      <w:pPr>
        <w:ind w:left="5758" w:hanging="360"/>
      </w:pPr>
      <w:rPr>
        <w:rFonts w:ascii="Courier New" w:hAnsi="Courier New" w:cs="Courier New" w:hint="default"/>
      </w:rPr>
    </w:lvl>
    <w:lvl w:ilvl="8" w:tplc="A82C147E" w:tentative="1">
      <w:start w:val="1"/>
      <w:numFmt w:val="bullet"/>
      <w:lvlText w:val=""/>
      <w:lvlJc w:val="left"/>
      <w:pPr>
        <w:ind w:left="6478" w:hanging="360"/>
      </w:pPr>
      <w:rPr>
        <w:rFonts w:ascii="Wingdings" w:hAnsi="Wingdings" w:hint="default"/>
      </w:rPr>
    </w:lvl>
  </w:abstractNum>
  <w:abstractNum w:abstractNumId="12" w15:restartNumberingAfterBreak="0">
    <w:nsid w:val="736E0E7A"/>
    <w:multiLevelType w:val="multilevel"/>
    <w:tmpl w:val="0409001D"/>
    <w:numStyleLink w:val="SolelBulletList1"/>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4"/>
  </w:num>
  <w:num w:numId="2">
    <w:abstractNumId w:val="8"/>
  </w:num>
  <w:num w:numId="3">
    <w:abstractNumId w:val="1"/>
  </w:num>
  <w:num w:numId="4">
    <w:abstractNumId w:val="10"/>
  </w:num>
  <w:num w:numId="5">
    <w:abstractNumId w:val="5"/>
  </w:num>
  <w:num w:numId="6">
    <w:abstractNumId w:val="4"/>
  </w:num>
  <w:num w:numId="7">
    <w:abstractNumId w:val="3"/>
  </w:num>
  <w:num w:numId="8">
    <w:abstractNumId w:val="7"/>
  </w:num>
  <w:num w:numId="9">
    <w:abstractNumId w:val="11"/>
  </w:num>
  <w:num w:numId="10">
    <w:abstractNumId w:val="13"/>
  </w:num>
  <w:num w:numId="11">
    <w:abstractNumId w:val="12"/>
  </w:num>
  <w:num w:numId="12">
    <w:abstractNumId w:val="9"/>
  </w:num>
  <w:num w:numId="13">
    <w:abstractNumId w:val="2"/>
  </w:num>
  <w:num w:numId="14">
    <w:abstractNumId w:val="0"/>
  </w:num>
  <w:num w:numId="15">
    <w:abstractNumId w:val="15"/>
  </w:num>
  <w:num w:numId="16">
    <w:abstractNumId w:val="6"/>
  </w:num>
  <w:num w:numId="17">
    <w:abstractNumId w:val="2"/>
  </w:num>
  <w:num w:numId="18">
    <w:abstractNumId w:val="2"/>
  </w:num>
  <w:num w:numId="19">
    <w:abstractNumId w:val="2"/>
  </w:num>
  <w:num w:numId="20">
    <w:abstractNumId w:val="2"/>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trackRevisions/>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60A"/>
    <w:rsid w:val="00020D63"/>
    <w:rsid w:val="000223FF"/>
    <w:rsid w:val="00025673"/>
    <w:rsid w:val="00082946"/>
    <w:rsid w:val="000A0C55"/>
    <w:rsid w:val="000B392C"/>
    <w:rsid w:val="001016FB"/>
    <w:rsid w:val="0010560A"/>
    <w:rsid w:val="00105705"/>
    <w:rsid w:val="00126B63"/>
    <w:rsid w:val="00133D37"/>
    <w:rsid w:val="00150F8F"/>
    <w:rsid w:val="001757EE"/>
    <w:rsid w:val="00185E52"/>
    <w:rsid w:val="001876E4"/>
    <w:rsid w:val="002165DA"/>
    <w:rsid w:val="00223C49"/>
    <w:rsid w:val="002443D4"/>
    <w:rsid w:val="002478F4"/>
    <w:rsid w:val="0027115D"/>
    <w:rsid w:val="0027189F"/>
    <w:rsid w:val="002928EA"/>
    <w:rsid w:val="002C2EAA"/>
    <w:rsid w:val="002C61E6"/>
    <w:rsid w:val="00334D9C"/>
    <w:rsid w:val="00374B54"/>
    <w:rsid w:val="003769CB"/>
    <w:rsid w:val="00385070"/>
    <w:rsid w:val="00385B86"/>
    <w:rsid w:val="0039382F"/>
    <w:rsid w:val="003A492F"/>
    <w:rsid w:val="003A4EE8"/>
    <w:rsid w:val="003E0E0E"/>
    <w:rsid w:val="00421DFC"/>
    <w:rsid w:val="00451344"/>
    <w:rsid w:val="0047759E"/>
    <w:rsid w:val="00492C68"/>
    <w:rsid w:val="004A2929"/>
    <w:rsid w:val="004B3D9E"/>
    <w:rsid w:val="004B5DCE"/>
    <w:rsid w:val="004C3662"/>
    <w:rsid w:val="004C3F53"/>
    <w:rsid w:val="004F6C58"/>
    <w:rsid w:val="00532043"/>
    <w:rsid w:val="005545D0"/>
    <w:rsid w:val="005A0080"/>
    <w:rsid w:val="005B2A99"/>
    <w:rsid w:val="005D3259"/>
    <w:rsid w:val="0060548A"/>
    <w:rsid w:val="00630BDD"/>
    <w:rsid w:val="00645085"/>
    <w:rsid w:val="00682C2A"/>
    <w:rsid w:val="006A1844"/>
    <w:rsid w:val="006B5960"/>
    <w:rsid w:val="006B6408"/>
    <w:rsid w:val="006D21F4"/>
    <w:rsid w:val="006D4B98"/>
    <w:rsid w:val="006F1CEB"/>
    <w:rsid w:val="0073225B"/>
    <w:rsid w:val="00783FC6"/>
    <w:rsid w:val="007A0656"/>
    <w:rsid w:val="007A7027"/>
    <w:rsid w:val="007F24A8"/>
    <w:rsid w:val="007F7699"/>
    <w:rsid w:val="0081412C"/>
    <w:rsid w:val="00814AAE"/>
    <w:rsid w:val="0082046D"/>
    <w:rsid w:val="00823F99"/>
    <w:rsid w:val="008273BE"/>
    <w:rsid w:val="0082742B"/>
    <w:rsid w:val="0083102E"/>
    <w:rsid w:val="008327C1"/>
    <w:rsid w:val="0086197A"/>
    <w:rsid w:val="008667A4"/>
    <w:rsid w:val="0087079B"/>
    <w:rsid w:val="008977FA"/>
    <w:rsid w:val="008C1479"/>
    <w:rsid w:val="008D170D"/>
    <w:rsid w:val="008E29F0"/>
    <w:rsid w:val="008F4FC7"/>
    <w:rsid w:val="00905354"/>
    <w:rsid w:val="00927FE9"/>
    <w:rsid w:val="00945044"/>
    <w:rsid w:val="00952699"/>
    <w:rsid w:val="009536CA"/>
    <w:rsid w:val="0096594D"/>
    <w:rsid w:val="009843BE"/>
    <w:rsid w:val="00986B4A"/>
    <w:rsid w:val="009C4541"/>
    <w:rsid w:val="009C5281"/>
    <w:rsid w:val="00A00565"/>
    <w:rsid w:val="00A01927"/>
    <w:rsid w:val="00A24E1D"/>
    <w:rsid w:val="00A51B8F"/>
    <w:rsid w:val="00AB0913"/>
    <w:rsid w:val="00AD2974"/>
    <w:rsid w:val="00B34E31"/>
    <w:rsid w:val="00B46127"/>
    <w:rsid w:val="00B64DD5"/>
    <w:rsid w:val="00B71A2A"/>
    <w:rsid w:val="00B74774"/>
    <w:rsid w:val="00BA4B1D"/>
    <w:rsid w:val="00BC03E8"/>
    <w:rsid w:val="00BD30E6"/>
    <w:rsid w:val="00BD4AC5"/>
    <w:rsid w:val="00C11A6F"/>
    <w:rsid w:val="00C328AE"/>
    <w:rsid w:val="00C464A2"/>
    <w:rsid w:val="00C5089F"/>
    <w:rsid w:val="00CA5E79"/>
    <w:rsid w:val="00CA7322"/>
    <w:rsid w:val="00CC3BBB"/>
    <w:rsid w:val="00CD55C5"/>
    <w:rsid w:val="00CD70CD"/>
    <w:rsid w:val="00CE0A55"/>
    <w:rsid w:val="00CE5407"/>
    <w:rsid w:val="00CF6579"/>
    <w:rsid w:val="00D23AE1"/>
    <w:rsid w:val="00D266E1"/>
    <w:rsid w:val="00D4461A"/>
    <w:rsid w:val="00D5337F"/>
    <w:rsid w:val="00D55DA4"/>
    <w:rsid w:val="00D8182B"/>
    <w:rsid w:val="00D850E8"/>
    <w:rsid w:val="00DA1AD4"/>
    <w:rsid w:val="00DB35C2"/>
    <w:rsid w:val="00DB672F"/>
    <w:rsid w:val="00DF701F"/>
    <w:rsid w:val="00E00C5B"/>
    <w:rsid w:val="00E50952"/>
    <w:rsid w:val="00E522B8"/>
    <w:rsid w:val="00E87820"/>
    <w:rsid w:val="00EB1618"/>
    <w:rsid w:val="00EC0609"/>
    <w:rsid w:val="00EC5647"/>
    <w:rsid w:val="00ED550C"/>
    <w:rsid w:val="00EF5F02"/>
    <w:rsid w:val="00EF68C7"/>
    <w:rsid w:val="00F0639C"/>
    <w:rsid w:val="00F34BF6"/>
    <w:rsid w:val="00F57D42"/>
    <w:rsid w:val="00F74800"/>
    <w:rsid w:val="00FD7218"/>
    <w:rsid w:val="00FE0E90"/>
    <w:rsid w:val="00FE72F6"/>
    <w:rsid w:val="00FF0559"/>
    <w:rsid w:val="00FF0A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4B271DA"/>
  <w15:docId w15:val="{67F24B5E-B5E4-4983-ACB8-BC2128E9A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4D1F"/>
    <w:pPr>
      <w:bidi/>
    </w:pPr>
    <w:rPr>
      <w:rFonts w:ascii="Verdana" w:hAnsi="Verdana" w:cs="Arial"/>
    </w:rPr>
  </w:style>
  <w:style w:type="paragraph" w:styleId="Heading1">
    <w:name w:val="heading 1"/>
    <w:basedOn w:val="Normal"/>
    <w:next w:val="Normal"/>
    <w:link w:val="Heading1Char"/>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Heading2">
    <w:name w:val="heading 2"/>
    <w:basedOn w:val="Normal"/>
    <w:link w:val="Heading2Char"/>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Heading3">
    <w:name w:val="heading 3"/>
    <w:basedOn w:val="Normal"/>
    <w:link w:val="Heading3Char"/>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Heading4">
    <w:name w:val="heading 4"/>
    <w:basedOn w:val="Heading3"/>
    <w:link w:val="Heading4Char"/>
    <w:qFormat/>
    <w:rsid w:val="009F07BA"/>
    <w:pPr>
      <w:numPr>
        <w:ilvl w:val="3"/>
      </w:numPr>
      <w:tabs>
        <w:tab w:val="clear" w:pos="1304"/>
        <w:tab w:val="left" w:pos="2268"/>
      </w:tabs>
      <w:ind w:left="2268" w:hanging="964"/>
      <w:outlineLvl w:val="3"/>
    </w:pPr>
  </w:style>
  <w:style w:type="paragraph" w:styleId="Heading5">
    <w:name w:val="heading 5"/>
    <w:basedOn w:val="Normal"/>
    <w:link w:val="Heading5Char"/>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Heading6">
    <w:name w:val="heading 6"/>
    <w:basedOn w:val="Heading5"/>
    <w:link w:val="Heading6Char"/>
    <w:qFormat/>
    <w:rsid w:val="007B0516"/>
    <w:pPr>
      <w:numPr>
        <w:ilvl w:val="5"/>
      </w:numPr>
      <w:ind w:left="6052" w:hanging="1275"/>
      <w:outlineLvl w:val="5"/>
    </w:pPr>
  </w:style>
  <w:style w:type="paragraph" w:styleId="Heading7">
    <w:name w:val="heading 7"/>
    <w:basedOn w:val="Heading2"/>
    <w:next w:val="Normal"/>
    <w:link w:val="Heading7Char"/>
    <w:qFormat/>
    <w:rsid w:val="00443F84"/>
    <w:pPr>
      <w:numPr>
        <w:ilvl w:val="0"/>
        <w:numId w:val="6"/>
      </w:numPr>
      <w:outlineLvl w:val="6"/>
    </w:pPr>
  </w:style>
  <w:style w:type="paragraph" w:styleId="Heading8">
    <w:name w:val="heading 8"/>
    <w:basedOn w:val="Normal"/>
    <w:next w:val="Normal"/>
    <w:link w:val="Heading8Char"/>
    <w:qFormat/>
    <w:rsid w:val="00A61532"/>
    <w:pPr>
      <w:keepNext/>
      <w:numPr>
        <w:ilvl w:val="7"/>
        <w:numId w:val="2"/>
      </w:numPr>
      <w:outlineLvl w:val="7"/>
    </w:pPr>
    <w:rPr>
      <w:i/>
      <w:iCs/>
    </w:rPr>
  </w:style>
  <w:style w:type="paragraph" w:styleId="Heading9">
    <w:name w:val="heading 9"/>
    <w:basedOn w:val="Normal"/>
    <w:next w:val="Normal"/>
    <w:link w:val="Heading9Char"/>
    <w:qFormat/>
    <w:rsid w:val="00A61532"/>
    <w:pPr>
      <w:keepNext/>
      <w:numPr>
        <w:ilvl w:val="8"/>
        <w:numId w:val="2"/>
      </w:numP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E91D42"/>
    <w:rPr>
      <w:rFonts w:ascii="Arial" w:eastAsia="Times New Roman" w:hAnsi="Arial" w:cs="Arial"/>
      <w:b/>
      <w:bCs/>
      <w:color w:val="003399"/>
      <w:kern w:val="32"/>
      <w:sz w:val="21"/>
      <w:szCs w:val="21"/>
      <w:shd w:val="clear" w:color="auto" w:fill="F2F2F2"/>
    </w:rPr>
  </w:style>
  <w:style w:type="character" w:customStyle="1" w:styleId="Heading2Char">
    <w:name w:val="Heading 2 Char"/>
    <w:link w:val="Heading2"/>
    <w:rsid w:val="00CE61BA"/>
    <w:rPr>
      <w:rFonts w:ascii="Arial" w:eastAsia="Times New Roman" w:hAnsi="Arial" w:cs="Arial"/>
      <w:sz w:val="21"/>
      <w:szCs w:val="21"/>
    </w:rPr>
  </w:style>
  <w:style w:type="character" w:customStyle="1" w:styleId="Heading3Char">
    <w:name w:val="Heading 3 Char"/>
    <w:link w:val="Heading3"/>
    <w:rsid w:val="009F07BA"/>
    <w:rPr>
      <w:rFonts w:ascii="Arial" w:hAnsi="Arial" w:cs="Arial"/>
      <w:sz w:val="21"/>
      <w:szCs w:val="21"/>
    </w:rPr>
  </w:style>
  <w:style w:type="character" w:customStyle="1" w:styleId="Heading4Char">
    <w:name w:val="Heading 4 Char"/>
    <w:link w:val="Heading4"/>
    <w:rsid w:val="009F07BA"/>
    <w:rPr>
      <w:rFonts w:ascii="Arial" w:hAnsi="Arial" w:cs="Arial"/>
      <w:sz w:val="21"/>
      <w:szCs w:val="21"/>
    </w:rPr>
  </w:style>
  <w:style w:type="character" w:customStyle="1" w:styleId="Heading5Char">
    <w:name w:val="Heading 5 Char"/>
    <w:link w:val="Heading5"/>
    <w:rsid w:val="000D2E03"/>
    <w:rPr>
      <w:rFonts w:ascii="Arial" w:hAnsi="Arial" w:cs="Arial"/>
    </w:rPr>
  </w:style>
  <w:style w:type="character" w:customStyle="1" w:styleId="Heading6Char">
    <w:name w:val="Heading 6 Char"/>
    <w:link w:val="Heading6"/>
    <w:rsid w:val="007B0516"/>
    <w:rPr>
      <w:rFonts w:ascii="Tahoma" w:hAnsi="Tahoma" w:cs="Tahoma"/>
      <w:sz w:val="22"/>
      <w:szCs w:val="22"/>
    </w:rPr>
  </w:style>
  <w:style w:type="character" w:customStyle="1" w:styleId="Heading7Char">
    <w:name w:val="Heading 7 Char"/>
    <w:link w:val="Heading7"/>
    <w:rsid w:val="00443F84"/>
    <w:rPr>
      <w:rFonts w:ascii="Tahoma" w:eastAsia="Times New Roman" w:hAnsi="Tahoma" w:cs="Tahoma"/>
      <w:sz w:val="22"/>
      <w:szCs w:val="22"/>
    </w:rPr>
  </w:style>
  <w:style w:type="character" w:customStyle="1" w:styleId="Heading8Char">
    <w:name w:val="Heading 8 Char"/>
    <w:link w:val="Heading8"/>
    <w:rsid w:val="00563007"/>
    <w:rPr>
      <w:rFonts w:ascii="Verdana" w:hAnsi="Verdana" w:cs="Arial"/>
      <w:i/>
      <w:iCs/>
    </w:rPr>
  </w:style>
  <w:style w:type="character" w:customStyle="1" w:styleId="Heading9Char">
    <w:name w:val="Heading 9 Char"/>
    <w:link w:val="Heading9"/>
    <w:rsid w:val="00563007"/>
    <w:rPr>
      <w:rFonts w:ascii="Verdana" w:hAnsi="Verdana" w:cs="Arial"/>
      <w:b/>
      <w:bCs/>
    </w:rPr>
  </w:style>
  <w:style w:type="paragraph" w:styleId="TOC3">
    <w:name w:val="toc 3"/>
    <w:basedOn w:val="Normal"/>
    <w:next w:val="Normal"/>
    <w:autoRedefine/>
    <w:uiPriority w:val="99"/>
    <w:semiHidden/>
    <w:rsid w:val="00A61532"/>
    <w:pPr>
      <w:tabs>
        <w:tab w:val="right" w:leader="dot" w:pos="7380"/>
      </w:tabs>
      <w:ind w:left="720" w:right="1203"/>
    </w:pPr>
    <w:rPr>
      <w:noProof/>
    </w:rPr>
  </w:style>
  <w:style w:type="paragraph" w:styleId="TOC1">
    <w:name w:val="toc 1"/>
    <w:basedOn w:val="Normal"/>
    <w:next w:val="Normal"/>
    <w:autoRedefine/>
    <w:uiPriority w:val="99"/>
    <w:semiHidden/>
    <w:rsid w:val="00A61532"/>
    <w:pPr>
      <w:tabs>
        <w:tab w:val="left" w:pos="400"/>
        <w:tab w:val="right" w:leader="dot" w:pos="8820"/>
      </w:tabs>
    </w:pPr>
    <w:rPr>
      <w:b/>
      <w:bCs/>
      <w:caps/>
      <w:noProof/>
    </w:rPr>
  </w:style>
  <w:style w:type="paragraph" w:styleId="TOC2">
    <w:name w:val="toc 2"/>
    <w:basedOn w:val="Normal"/>
    <w:next w:val="Normal"/>
    <w:autoRedefine/>
    <w:uiPriority w:val="99"/>
    <w:semiHidden/>
    <w:rsid w:val="00A61532"/>
    <w:pPr>
      <w:tabs>
        <w:tab w:val="left" w:leader="dot" w:pos="7920"/>
        <w:tab w:val="right" w:leader="dot" w:pos="8820"/>
      </w:tabs>
      <w:ind w:left="446"/>
    </w:pPr>
    <w:rPr>
      <w:smallCaps/>
      <w:noProof/>
    </w:rPr>
  </w:style>
  <w:style w:type="paragraph" w:styleId="BalloonText">
    <w:name w:val="Balloon Text"/>
    <w:basedOn w:val="Normal"/>
    <w:link w:val="BalloonTextChar"/>
    <w:uiPriority w:val="99"/>
    <w:semiHidden/>
    <w:rsid w:val="006C0E8E"/>
    <w:rPr>
      <w:rFonts w:ascii="Tahoma" w:hAnsi="Tahoma" w:cs="Tahoma"/>
      <w:sz w:val="16"/>
      <w:szCs w:val="16"/>
    </w:rPr>
  </w:style>
  <w:style w:type="character" w:customStyle="1" w:styleId="BalloonTextChar">
    <w:name w:val="Balloon Text Char"/>
    <w:link w:val="BalloonText"/>
    <w:uiPriority w:val="99"/>
    <w:semiHidden/>
    <w:rsid w:val="00563007"/>
    <w:rPr>
      <w:rFonts w:cs="Verdana"/>
    </w:rPr>
  </w:style>
  <w:style w:type="paragraph" w:styleId="TOAHeading">
    <w:name w:val="toa heading"/>
    <w:basedOn w:val="Normal"/>
    <w:next w:val="Normal"/>
    <w:uiPriority w:val="99"/>
    <w:semiHidden/>
    <w:rsid w:val="00A61532"/>
    <w:pPr>
      <w:widowControl w:val="0"/>
      <w:tabs>
        <w:tab w:val="right" w:pos="9360"/>
      </w:tabs>
      <w:suppressAutoHyphens/>
    </w:pPr>
    <w:rPr>
      <w:b/>
      <w:bCs/>
      <w:sz w:val="28"/>
      <w:szCs w:val="28"/>
    </w:rPr>
  </w:style>
  <w:style w:type="paragraph" w:customStyle="1" w:styleId="DCHelp">
    <w:name w:val="DC_Help"/>
    <w:basedOn w:val="Normal"/>
    <w:next w:val="Normal"/>
    <w:uiPriority w:val="99"/>
    <w:rsid w:val="00A61532"/>
    <w:pPr>
      <w:keepLines/>
      <w:widowControl w:val="0"/>
      <w:spacing w:after="60" w:line="240" w:lineRule="atLeast"/>
      <w:ind w:left="720"/>
    </w:pPr>
    <w:rPr>
      <w:i/>
      <w:iCs/>
      <w:color w:val="0000FF"/>
    </w:rPr>
  </w:style>
  <w:style w:type="paragraph" w:customStyle="1" w:styleId="DCTitle1">
    <w:name w:val="DC_Title 1"/>
    <w:basedOn w:val="Normal"/>
    <w:uiPriority w:val="99"/>
    <w:rsid w:val="00A61532"/>
    <w:pPr>
      <w:jc w:val="center"/>
    </w:pPr>
    <w:rPr>
      <w:b/>
      <w:bCs/>
      <w:sz w:val="52"/>
      <w:szCs w:val="52"/>
    </w:rPr>
  </w:style>
  <w:style w:type="paragraph" w:customStyle="1" w:styleId="DCTitle3">
    <w:name w:val="DC_Title 3"/>
    <w:basedOn w:val="Normal"/>
    <w:uiPriority w:val="99"/>
    <w:rsid w:val="00A61532"/>
    <w:pPr>
      <w:jc w:val="center"/>
    </w:pPr>
    <w:rPr>
      <w:sz w:val="40"/>
      <w:szCs w:val="40"/>
    </w:rPr>
  </w:style>
  <w:style w:type="paragraph" w:customStyle="1" w:styleId="DCTitle2">
    <w:name w:val="DC_Title 2"/>
    <w:basedOn w:val="Normal"/>
    <w:uiPriority w:val="99"/>
    <w:rsid w:val="00A61532"/>
    <w:pPr>
      <w:jc w:val="center"/>
    </w:pPr>
    <w:rPr>
      <w:b/>
      <w:bCs/>
      <w:sz w:val="48"/>
      <w:szCs w:val="48"/>
    </w:rPr>
  </w:style>
  <w:style w:type="paragraph" w:customStyle="1" w:styleId="DCTitle4">
    <w:name w:val="DC_Title 4"/>
    <w:basedOn w:val="Normal"/>
    <w:uiPriority w:val="99"/>
    <w:rsid w:val="00A61532"/>
    <w:pPr>
      <w:spacing w:before="240"/>
      <w:jc w:val="right"/>
      <w:outlineLvl w:val="0"/>
    </w:pPr>
    <w:rPr>
      <w:b/>
      <w:bCs/>
      <w:kern w:val="28"/>
      <w:sz w:val="24"/>
      <w:szCs w:val="24"/>
    </w:rPr>
  </w:style>
  <w:style w:type="paragraph" w:customStyle="1" w:styleId="DCHeading3">
    <w:name w:val="DC_Heading 3"/>
    <w:basedOn w:val="Heading3"/>
    <w:uiPriority w:val="99"/>
    <w:rsid w:val="00A61532"/>
  </w:style>
  <w:style w:type="paragraph" w:customStyle="1" w:styleId="DCTOCHeading">
    <w:name w:val="DC_TOC Heading"/>
    <w:basedOn w:val="TOAHeading"/>
    <w:uiPriority w:val="99"/>
    <w:rsid w:val="00A61532"/>
  </w:style>
  <w:style w:type="paragraph" w:customStyle="1" w:styleId="DCHeading1">
    <w:name w:val="DC_Heading 1"/>
    <w:basedOn w:val="Heading1"/>
    <w:uiPriority w:val="99"/>
    <w:rsid w:val="00656238"/>
  </w:style>
  <w:style w:type="paragraph" w:customStyle="1" w:styleId="DCHeading2">
    <w:name w:val="DC_Heading 2"/>
    <w:basedOn w:val="Heading2"/>
    <w:uiPriority w:val="99"/>
    <w:rsid w:val="00A61532"/>
  </w:style>
  <w:style w:type="paragraph" w:customStyle="1" w:styleId="DCHeading4">
    <w:name w:val="DC_Heading 4"/>
    <w:basedOn w:val="Heading4"/>
    <w:uiPriority w:val="99"/>
    <w:rsid w:val="00A61532"/>
  </w:style>
  <w:style w:type="character" w:styleId="Hyperlink">
    <w:name w:val="Hyperlink"/>
    <w:rsid w:val="002B05B5"/>
    <w:rPr>
      <w:color w:val="3464BA"/>
      <w:u w:val="dotted" w:color="3464BA"/>
    </w:rPr>
  </w:style>
  <w:style w:type="paragraph" w:customStyle="1" w:styleId="DCNNH1">
    <w:name w:val="DC_NN_H1"/>
    <w:basedOn w:val="Normal"/>
    <w:next w:val="Normal"/>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Normal"/>
    <w:next w:val="Normal"/>
    <w:uiPriority w:val="99"/>
    <w:rsid w:val="00A61532"/>
    <w:pPr>
      <w:spacing w:before="120" w:after="120"/>
      <w:outlineLvl w:val="1"/>
    </w:pPr>
    <w:rPr>
      <w:b/>
      <w:bCs/>
      <w:sz w:val="24"/>
      <w:szCs w:val="24"/>
    </w:rPr>
  </w:style>
  <w:style w:type="paragraph" w:customStyle="1" w:styleId="DCNH1">
    <w:name w:val="DC_N_H1"/>
    <w:basedOn w:val="Normal"/>
    <w:next w:val="Normal"/>
    <w:uiPriority w:val="99"/>
    <w:rsid w:val="00A61532"/>
    <w:pPr>
      <w:keepNext/>
      <w:pageBreakBefore/>
      <w:pBdr>
        <w:bottom w:val="single" w:sz="8" w:space="1" w:color="auto"/>
      </w:pBdr>
      <w:outlineLvl w:val="0"/>
    </w:pPr>
    <w:rPr>
      <w:b/>
      <w:bCs/>
      <w:sz w:val="28"/>
      <w:szCs w:val="28"/>
    </w:rPr>
  </w:style>
  <w:style w:type="paragraph" w:customStyle="1" w:styleId="DCNH2">
    <w:name w:val="DC_N_H2"/>
    <w:basedOn w:val="Normal"/>
    <w:uiPriority w:val="99"/>
    <w:rsid w:val="00A61532"/>
    <w:pPr>
      <w:numPr>
        <w:ilvl w:val="1"/>
        <w:numId w:val="1"/>
      </w:numPr>
      <w:outlineLvl w:val="1"/>
    </w:pPr>
    <w:rPr>
      <w:b/>
      <w:bCs/>
      <w:sz w:val="24"/>
      <w:szCs w:val="24"/>
    </w:rPr>
  </w:style>
  <w:style w:type="paragraph" w:customStyle="1" w:styleId="DCNH4">
    <w:name w:val="DC_N_H4"/>
    <w:basedOn w:val="Normal"/>
    <w:next w:val="Normal"/>
    <w:uiPriority w:val="99"/>
    <w:rsid w:val="00A61532"/>
    <w:pPr>
      <w:numPr>
        <w:ilvl w:val="3"/>
        <w:numId w:val="1"/>
      </w:numPr>
    </w:pPr>
  </w:style>
  <w:style w:type="paragraph" w:customStyle="1" w:styleId="DCNH3">
    <w:name w:val="DC_N_H3"/>
    <w:basedOn w:val="Normal"/>
    <w:next w:val="Normal"/>
    <w:uiPriority w:val="99"/>
    <w:rsid w:val="00A61532"/>
    <w:pPr>
      <w:numPr>
        <w:ilvl w:val="2"/>
        <w:numId w:val="1"/>
      </w:numPr>
      <w:outlineLvl w:val="2"/>
    </w:pPr>
    <w:rPr>
      <w:b/>
      <w:bCs/>
    </w:rPr>
  </w:style>
  <w:style w:type="paragraph" w:styleId="Header">
    <w:name w:val="header"/>
    <w:basedOn w:val="Normal"/>
    <w:link w:val="HeaderChar"/>
    <w:uiPriority w:val="99"/>
    <w:rsid w:val="00B26FB4"/>
    <w:pPr>
      <w:tabs>
        <w:tab w:val="center" w:pos="4320"/>
        <w:tab w:val="right" w:pos="8640"/>
      </w:tabs>
    </w:pPr>
  </w:style>
  <w:style w:type="character" w:customStyle="1" w:styleId="HeaderChar">
    <w:name w:val="Header Char"/>
    <w:link w:val="Header"/>
    <w:uiPriority w:val="99"/>
    <w:semiHidden/>
    <w:rsid w:val="00563007"/>
    <w:rPr>
      <w:rFonts w:ascii="Verdana" w:hAnsi="Verdana" w:cs="Verdana"/>
      <w:sz w:val="20"/>
      <w:szCs w:val="20"/>
    </w:rPr>
  </w:style>
  <w:style w:type="paragraph" w:styleId="Footer">
    <w:name w:val="footer"/>
    <w:basedOn w:val="Normal"/>
    <w:link w:val="FooterChar"/>
    <w:uiPriority w:val="99"/>
    <w:rsid w:val="00B26FB4"/>
    <w:pPr>
      <w:tabs>
        <w:tab w:val="center" w:pos="4320"/>
        <w:tab w:val="right" w:pos="8640"/>
      </w:tabs>
    </w:pPr>
  </w:style>
  <w:style w:type="character" w:customStyle="1" w:styleId="FooterChar">
    <w:name w:val="Footer Char"/>
    <w:link w:val="Footer"/>
    <w:uiPriority w:val="99"/>
    <w:semiHidden/>
    <w:rsid w:val="00563007"/>
    <w:rPr>
      <w:rFonts w:ascii="Verdana" w:hAnsi="Verdana" w:cs="Verdana"/>
      <w:sz w:val="20"/>
      <w:szCs w:val="20"/>
    </w:rPr>
  </w:style>
  <w:style w:type="paragraph" w:styleId="DocumentMap">
    <w:name w:val="Document Map"/>
    <w:basedOn w:val="Normal"/>
    <w:link w:val="DocumentMapChar"/>
    <w:uiPriority w:val="99"/>
    <w:semiHidden/>
    <w:rsid w:val="005D638B"/>
    <w:pPr>
      <w:shd w:val="clear" w:color="auto" w:fill="000080"/>
    </w:pPr>
    <w:rPr>
      <w:rFonts w:ascii="Tahoma" w:hAnsi="Tahoma" w:cs="Tahoma"/>
    </w:rPr>
  </w:style>
  <w:style w:type="character" w:customStyle="1" w:styleId="DocumentMapChar">
    <w:name w:val="Document Map Char"/>
    <w:link w:val="DocumentMap"/>
    <w:uiPriority w:val="99"/>
    <w:semiHidden/>
    <w:rsid w:val="00563007"/>
    <w:rPr>
      <w:rFonts w:cs="Verdana"/>
      <w:sz w:val="0"/>
      <w:szCs w:val="0"/>
    </w:rPr>
  </w:style>
  <w:style w:type="paragraph" w:customStyle="1" w:styleId="TableText">
    <w:name w:val="Table Text"/>
    <w:basedOn w:val="Normal"/>
    <w:uiPriority w:val="99"/>
    <w:rsid w:val="00656238"/>
  </w:style>
  <w:style w:type="paragraph" w:customStyle="1" w:styleId="Instructions">
    <w:name w:val="Instructions"/>
    <w:basedOn w:val="Normal"/>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TableGrid">
    <w:name w:val="Table Grid"/>
    <w:aliases w:val="טקסט טבלה תחתונה"/>
    <w:basedOn w:val="TableNormal"/>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656238"/>
  </w:style>
  <w:style w:type="paragraph" w:styleId="Title">
    <w:name w:val="Title"/>
    <w:basedOn w:val="Normal"/>
    <w:next w:val="Normal"/>
    <w:link w:val="TitleChar"/>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TitleChar">
    <w:name w:val="Title Char"/>
    <w:link w:val="Title"/>
    <w:uiPriority w:val="10"/>
    <w:rsid w:val="003A2FFF"/>
    <w:rPr>
      <w:rFonts w:ascii="Tahoma" w:eastAsia="Times New Roman" w:hAnsi="Tahoma" w:cs="Tahoma"/>
      <w:b/>
      <w:bCs/>
      <w:color w:val="FFFFFF"/>
      <w:kern w:val="28"/>
      <w:sz w:val="22"/>
      <w:szCs w:val="22"/>
      <w:shd w:val="clear" w:color="auto" w:fill="4F81BD"/>
    </w:rPr>
  </w:style>
  <w:style w:type="paragraph" w:styleId="Subtitle">
    <w:name w:val="Subtitle"/>
    <w:basedOn w:val="Normal"/>
    <w:next w:val="Normal"/>
    <w:link w:val="SubtitleChar"/>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SubtitleChar">
    <w:name w:val="Subtitle Char"/>
    <w:link w:val="Subtitle"/>
    <w:uiPriority w:val="11"/>
    <w:rsid w:val="009416A2"/>
    <w:rPr>
      <w:rFonts w:ascii="Cambria" w:eastAsia="Times New Roman" w:hAnsi="Cambria" w:cs="Tahoma"/>
      <w:sz w:val="22"/>
      <w:szCs w:val="22"/>
    </w:rPr>
  </w:style>
  <w:style w:type="paragraph" w:customStyle="1" w:styleId="suppHeading">
    <w:name w:val="suppHeading"/>
    <w:basedOn w:val="Normal"/>
    <w:link w:val="suppHeadingChar"/>
    <w:qFormat/>
    <w:rsid w:val="00DF4D1F"/>
    <w:rPr>
      <w:rFonts w:ascii="Arial" w:hAnsi="Arial"/>
    </w:rPr>
  </w:style>
  <w:style w:type="paragraph" w:styleId="ListParagraph">
    <w:name w:val="List Paragraph"/>
    <w:basedOn w:val="Normal"/>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Normal"/>
    <w:link w:val="Char"/>
    <w:rsid w:val="00BE5BB8"/>
    <w:pPr>
      <w:numPr>
        <w:ilvl w:val="1"/>
        <w:numId w:val="4"/>
      </w:numPr>
      <w:spacing w:line="360" w:lineRule="auto"/>
      <w:jc w:val="both"/>
    </w:pPr>
    <w:rPr>
      <w:rFonts w:ascii="Arial" w:eastAsia="Times New Roman" w:hAnsi="Arial" w:cs="Times New Roman"/>
      <w:sz w:val="22"/>
      <w:szCs w:val="22"/>
    </w:rPr>
  </w:style>
  <w:style w:type="paragraph" w:styleId="BodyText">
    <w:name w:val="Body Text"/>
    <w:basedOn w:val="Normal"/>
    <w:link w:val="BodyTextChar"/>
    <w:uiPriority w:val="99"/>
    <w:semiHidden/>
    <w:unhideWhenUsed/>
    <w:rsid w:val="00251108"/>
    <w:pPr>
      <w:spacing w:after="120"/>
    </w:pPr>
  </w:style>
  <w:style w:type="character" w:customStyle="1" w:styleId="BodyTextChar">
    <w:name w:val="Body Text Char"/>
    <w:link w:val="BodyText"/>
    <w:uiPriority w:val="99"/>
    <w:semiHidden/>
    <w:rsid w:val="00251108"/>
    <w:rPr>
      <w:rFonts w:ascii="Verdana" w:hAnsi="Verdana" w:cs="Arial"/>
    </w:rPr>
  </w:style>
  <w:style w:type="character" w:styleId="CommentReference">
    <w:name w:val="annotation reference"/>
    <w:semiHidden/>
    <w:rsid w:val="004E0BBC"/>
    <w:rPr>
      <w:sz w:val="16"/>
      <w:szCs w:val="16"/>
    </w:rPr>
  </w:style>
  <w:style w:type="paragraph" w:styleId="CommentText">
    <w:name w:val="annotation text"/>
    <w:basedOn w:val="Normal"/>
    <w:link w:val="CommentTextChar"/>
    <w:rsid w:val="004E0BBC"/>
  </w:style>
  <w:style w:type="paragraph" w:styleId="CommentSubject">
    <w:name w:val="annotation subject"/>
    <w:basedOn w:val="CommentText"/>
    <w:next w:val="CommentText"/>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Normal"/>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1">
    <w:name w:val="תת סעיף"/>
    <w:basedOn w:val="Normal"/>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
    <w:name w:val="תת סעיף1"/>
    <w:basedOn w:val="a1"/>
    <w:link w:val="1Char"/>
    <w:rsid w:val="00231BF3"/>
    <w:pPr>
      <w:tabs>
        <w:tab w:val="clear" w:pos="1418"/>
        <w:tab w:val="num" w:pos="2835"/>
      </w:tabs>
      <w:ind w:left="2835" w:hanging="850"/>
    </w:pPr>
  </w:style>
  <w:style w:type="paragraph" w:customStyle="1" w:styleId="Heading50">
    <w:name w:val="Heading5"/>
    <w:basedOn w:val="1"/>
    <w:qFormat/>
    <w:rsid w:val="00231BF3"/>
    <w:pPr>
      <w:tabs>
        <w:tab w:val="clear" w:pos="2835"/>
        <w:tab w:val="num" w:pos="360"/>
      </w:tabs>
      <w:ind w:left="360" w:hanging="360"/>
    </w:pPr>
  </w:style>
  <w:style w:type="character" w:customStyle="1" w:styleId="Char0">
    <w:name w:val="תת סעיף Char"/>
    <w:link w:val="a1"/>
    <w:rsid w:val="00231BF3"/>
    <w:rPr>
      <w:rFonts w:eastAsia="Times New Roman"/>
      <w:sz w:val="22"/>
      <w:szCs w:val="22"/>
    </w:rPr>
  </w:style>
  <w:style w:type="character" w:customStyle="1" w:styleId="1Char">
    <w:name w:val="תת סעיף1 Char"/>
    <w:basedOn w:val="Char0"/>
    <w:link w:val="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Heading2"/>
    <w:link w:val="Heading2UChar"/>
    <w:qFormat/>
    <w:rsid w:val="000D2E03"/>
    <w:pPr>
      <w:keepNext/>
      <w:spacing w:before="60"/>
    </w:pPr>
    <w:rPr>
      <w:u w:val="single"/>
    </w:rPr>
  </w:style>
  <w:style w:type="paragraph" w:customStyle="1" w:styleId="Heading3U">
    <w:name w:val="Heading 3U"/>
    <w:basedOn w:val="Heading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2">
    <w:name w:val="הפניה"/>
    <w:basedOn w:val="Heading2"/>
    <w:link w:val="Char1"/>
    <w:qFormat/>
    <w:rsid w:val="00245B48"/>
    <w:rPr>
      <w:u w:val="dotted"/>
    </w:rPr>
  </w:style>
  <w:style w:type="character" w:customStyle="1" w:styleId="Char1">
    <w:name w:val="הפניה Char"/>
    <w:basedOn w:val="Heading2Char"/>
    <w:link w:val="a2"/>
    <w:rsid w:val="00245B48"/>
    <w:rPr>
      <w:rFonts w:ascii="Arial" w:eastAsia="Times New Roman" w:hAnsi="Arial" w:cs="Arial"/>
      <w:sz w:val="21"/>
      <w:szCs w:val="21"/>
      <w:u w:val="dotted"/>
    </w:rPr>
  </w:style>
  <w:style w:type="paragraph" w:styleId="FootnoteText">
    <w:name w:val="footnote text"/>
    <w:basedOn w:val="Normal"/>
    <w:link w:val="FootnoteTextChar"/>
    <w:uiPriority w:val="99"/>
    <w:semiHidden/>
    <w:unhideWhenUsed/>
    <w:rsid w:val="00D22491"/>
  </w:style>
  <w:style w:type="character" w:customStyle="1" w:styleId="FootnoteTextChar">
    <w:name w:val="Footnote Text Char"/>
    <w:basedOn w:val="DefaultParagraphFont"/>
    <w:link w:val="FootnoteText"/>
    <w:uiPriority w:val="99"/>
    <w:semiHidden/>
    <w:rsid w:val="00D22491"/>
    <w:rPr>
      <w:rFonts w:ascii="Verdana" w:hAnsi="Verdana" w:cs="Arial"/>
    </w:rPr>
  </w:style>
  <w:style w:type="character" w:styleId="FootnoteReference">
    <w:name w:val="footnote reference"/>
    <w:basedOn w:val="DefaultParagraphFont"/>
    <w:uiPriority w:val="99"/>
    <w:semiHidden/>
    <w:unhideWhenUsed/>
    <w:rsid w:val="00D22491"/>
    <w:rPr>
      <w:vertAlign w:val="superscript"/>
    </w:rPr>
  </w:style>
  <w:style w:type="table" w:styleId="LightShading">
    <w:name w:val="Light Shading"/>
    <w:basedOn w:val="TableNormal"/>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Normal"/>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DefaultParagraphFont"/>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Normal"/>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DefaultParagraphFont"/>
    <w:link w:val="Caution"/>
    <w:rsid w:val="000A13AB"/>
    <w:rPr>
      <w:rFonts w:ascii="Verdana" w:eastAsia="Calibri" w:hAnsi="Verdana" w:cs="Arial"/>
      <w:sz w:val="24"/>
      <w:szCs w:val="24"/>
    </w:rPr>
  </w:style>
  <w:style w:type="character" w:customStyle="1" w:styleId="CommentTextChar">
    <w:name w:val="Comment Text Char"/>
    <w:basedOn w:val="DefaultParagraphFont"/>
    <w:link w:val="CommentText"/>
    <w:rsid w:val="00374B54"/>
    <w:rPr>
      <w:rFonts w:ascii="Verdana" w:hAnsi="Verdana" w:cs="Arial"/>
    </w:rPr>
  </w:style>
  <w:style w:type="paragraph" w:customStyle="1" w:styleId="a3">
    <w:name w:val="טקסט נספח"/>
    <w:basedOn w:val="Normal"/>
    <w:uiPriority w:val="99"/>
    <w:rsid w:val="00374B54"/>
    <w:pPr>
      <w:spacing w:before="240" w:line="360" w:lineRule="auto"/>
      <w:jc w:val="both"/>
    </w:pPr>
    <w:rPr>
      <w:rFonts w:ascii="Arial" w:eastAsia="Times New Roman" w:hAnsi="Arial" w:cs="David"/>
      <w:sz w:val="22"/>
      <w:szCs w:val="22"/>
    </w:rPr>
  </w:style>
  <w:style w:type="paragraph" w:customStyle="1" w:styleId="2-0">
    <w:name w:val="2 - סעיף"/>
    <w:basedOn w:val="2-"/>
    <w:qFormat/>
    <w:rsid w:val="00BC03E8"/>
    <w:pPr>
      <w:keepNext w:val="0"/>
      <w:keepLines w:val="0"/>
      <w:spacing w:before="120" w:after="120"/>
      <w:ind w:left="1080" w:hanging="706"/>
      <w:outlineLvl w:val="9"/>
    </w:pPr>
    <w:rPr>
      <w:b w:val="0"/>
      <w:bCs w:val="0"/>
      <w:spacing w:val="0"/>
      <w:sz w:val="24"/>
      <w:szCs w:val="24"/>
    </w:rPr>
  </w:style>
  <w:style w:type="paragraph" w:customStyle="1" w:styleId="3-">
    <w:name w:val="3 - סעיף"/>
    <w:basedOn w:val="Normal"/>
    <w:link w:val="3-0"/>
    <w:qFormat/>
    <w:rsid w:val="00BC03E8"/>
    <w:pPr>
      <w:numPr>
        <w:ilvl w:val="2"/>
        <w:numId w:val="13"/>
      </w:numPr>
      <w:spacing w:before="120" w:after="120" w:line="360" w:lineRule="auto"/>
      <w:ind w:left="1800" w:hanging="810"/>
      <w:jc w:val="both"/>
    </w:pPr>
    <w:rPr>
      <w:rFonts w:ascii="David" w:eastAsiaTheme="minorHAnsi" w:hAnsi="David" w:cs="David"/>
      <w:sz w:val="24"/>
      <w:szCs w:val="24"/>
      <w14:scene3d>
        <w14:camera w14:prst="orthographicFront"/>
        <w14:lightRig w14:rig="threePt" w14:dir="t">
          <w14:rot w14:lat="0" w14:lon="0" w14:rev="0"/>
        </w14:lightRig>
      </w14:scene3d>
    </w:rPr>
  </w:style>
  <w:style w:type="paragraph" w:customStyle="1" w:styleId="5-">
    <w:name w:val="5 - סעיף"/>
    <w:basedOn w:val="Normal"/>
    <w:link w:val="5-Char"/>
    <w:qFormat/>
    <w:rsid w:val="00BC03E8"/>
    <w:pPr>
      <w:numPr>
        <w:ilvl w:val="4"/>
        <w:numId w:val="13"/>
      </w:numPr>
      <w:spacing w:before="120" w:after="120" w:line="360" w:lineRule="auto"/>
      <w:jc w:val="both"/>
    </w:pPr>
    <w:rPr>
      <w:rFonts w:ascii="David" w:eastAsiaTheme="minorHAnsi" w:hAnsi="David" w:cs="David"/>
      <w:sz w:val="24"/>
      <w:szCs w:val="24"/>
    </w:rPr>
  </w:style>
  <w:style w:type="paragraph" w:customStyle="1" w:styleId="2-">
    <w:name w:val="2 - כותרת"/>
    <w:basedOn w:val="Normal"/>
    <w:qFormat/>
    <w:rsid w:val="00BC03E8"/>
    <w:pPr>
      <w:keepNext/>
      <w:keepLines/>
      <w:numPr>
        <w:ilvl w:val="1"/>
        <w:numId w:val="13"/>
      </w:numPr>
      <w:spacing w:before="360" w:line="360" w:lineRule="auto"/>
      <w:jc w:val="both"/>
      <w:outlineLvl w:val="2"/>
    </w:pPr>
    <w:rPr>
      <w:rFonts w:ascii="David" w:eastAsiaTheme="minorHAnsi" w:hAnsi="David" w:cs="David"/>
      <w:b/>
      <w:bCs/>
      <w:caps/>
      <w:spacing w:val="15"/>
      <w:sz w:val="28"/>
      <w:szCs w:val="28"/>
    </w:rPr>
  </w:style>
  <w:style w:type="paragraph" w:customStyle="1" w:styleId="1-">
    <w:name w:val="1 - כותרת"/>
    <w:basedOn w:val="Heading2"/>
    <w:qFormat/>
    <w:rsid w:val="00BC03E8"/>
    <w:pPr>
      <w:keepNext/>
      <w:keepLines/>
      <w:numPr>
        <w:ilvl w:val="0"/>
        <w:numId w:val="13"/>
      </w:numPr>
      <w:tabs>
        <w:tab w:val="left" w:pos="1050"/>
      </w:tabs>
      <w:spacing w:before="240" w:after="120" w:line="240" w:lineRule="auto"/>
    </w:pPr>
    <w:rPr>
      <w:rFonts w:ascii="David" w:eastAsiaTheme="minorHAnsi" w:hAnsi="David" w:cs="David"/>
      <w:b/>
      <w:bCs/>
      <w:caps/>
      <w:spacing w:val="15"/>
      <w:sz w:val="40"/>
      <w:szCs w:val="40"/>
    </w:rPr>
  </w:style>
  <w:style w:type="paragraph" w:customStyle="1" w:styleId="6-">
    <w:name w:val="6 - סעיף"/>
    <w:basedOn w:val="Normal"/>
    <w:qFormat/>
    <w:rsid w:val="00BC03E8"/>
    <w:pPr>
      <w:numPr>
        <w:ilvl w:val="5"/>
        <w:numId w:val="13"/>
      </w:numPr>
      <w:snapToGrid w:val="0"/>
      <w:spacing w:before="120" w:after="120" w:line="360" w:lineRule="auto"/>
      <w:ind w:left="3701" w:hanging="1267"/>
      <w:jc w:val="both"/>
    </w:pPr>
    <w:rPr>
      <w:rFonts w:ascii="David" w:eastAsiaTheme="minorHAnsi" w:hAnsi="David" w:cs="David"/>
      <w:noProof/>
      <w:sz w:val="24"/>
      <w:szCs w:val="24"/>
      <w:lang w:eastAsia="he-IL"/>
    </w:rPr>
  </w:style>
  <w:style w:type="paragraph" w:customStyle="1" w:styleId="4-">
    <w:name w:val="4 - כותרת"/>
    <w:basedOn w:val="Normal"/>
    <w:qFormat/>
    <w:rsid w:val="00BC03E8"/>
    <w:pPr>
      <w:numPr>
        <w:ilvl w:val="3"/>
        <w:numId w:val="13"/>
      </w:numPr>
      <w:tabs>
        <w:tab w:val="left" w:pos="1890"/>
      </w:tabs>
      <w:snapToGrid w:val="0"/>
      <w:spacing w:before="240" w:after="240" w:line="360" w:lineRule="auto"/>
      <w:ind w:left="2160" w:hanging="540"/>
      <w:contextualSpacing/>
      <w:jc w:val="both"/>
    </w:pPr>
    <w:rPr>
      <w:rFonts w:ascii="David" w:eastAsiaTheme="minorHAnsi" w:hAnsi="David" w:cs="David"/>
      <w:b/>
      <w:bCs/>
      <w:noProof/>
      <w:sz w:val="24"/>
      <w:szCs w:val="24"/>
      <w:lang w:eastAsia="he-IL"/>
    </w:rPr>
  </w:style>
  <w:style w:type="paragraph" w:customStyle="1" w:styleId="7-">
    <w:name w:val="7 - סעיף"/>
    <w:basedOn w:val="6-"/>
    <w:qFormat/>
    <w:rsid w:val="00BC03E8"/>
    <w:pPr>
      <w:numPr>
        <w:ilvl w:val="6"/>
      </w:numPr>
      <w:ind w:left="4147" w:hanging="1440"/>
    </w:pPr>
  </w:style>
  <w:style w:type="character" w:customStyle="1" w:styleId="5-Char">
    <w:name w:val="5 - סעיף Char"/>
    <w:basedOn w:val="DefaultParagraphFont"/>
    <w:link w:val="5-"/>
    <w:rsid w:val="00E50952"/>
    <w:rPr>
      <w:rFonts w:ascii="David" w:eastAsiaTheme="minorHAnsi" w:hAnsi="David" w:cs="David"/>
      <w:sz w:val="24"/>
      <w:szCs w:val="24"/>
    </w:rPr>
  </w:style>
  <w:style w:type="character" w:customStyle="1" w:styleId="3-0">
    <w:name w:val="3 - סעיף תו"/>
    <w:basedOn w:val="DefaultParagraphFont"/>
    <w:link w:val="3-"/>
    <w:rsid w:val="004C3662"/>
    <w:rPr>
      <w:rFonts w:ascii="David" w:eastAsiaTheme="minorHAnsi" w:hAnsi="David" w:cs="David"/>
      <w:sz w:val="24"/>
      <w:szCs w:val="24"/>
      <w14:scene3d>
        <w14:camera w14:prst="orthographicFront"/>
        <w14:lightRig w14:rig="threePt" w14:dir="t">
          <w14:rot w14:lat="0" w14:lon="0" w14:rev="0"/>
        </w14:lightRig>
      </w14:scene3d>
    </w:rPr>
  </w:style>
  <w:style w:type="paragraph" w:customStyle="1" w:styleId="4-0">
    <w:name w:val="4 - סעיף"/>
    <w:basedOn w:val="4-"/>
    <w:link w:val="4-Char"/>
    <w:qFormat/>
    <w:rsid w:val="00FF0A72"/>
    <w:pPr>
      <w:numPr>
        <w:ilvl w:val="0"/>
        <w:numId w:val="0"/>
      </w:numPr>
      <w:spacing w:before="120" w:after="120"/>
      <w:ind w:left="2174" w:hanging="547"/>
    </w:pPr>
    <w:rPr>
      <w:b w:val="0"/>
      <w:bCs w:val="0"/>
    </w:rPr>
  </w:style>
  <w:style w:type="character" w:customStyle="1" w:styleId="4-Char">
    <w:name w:val="4 - סעיף Char"/>
    <w:link w:val="4-0"/>
    <w:rsid w:val="00FF0A72"/>
    <w:rPr>
      <w:rFonts w:ascii="David" w:eastAsiaTheme="minorHAnsi" w:hAnsi="David" w:cs="David"/>
      <w:noProof/>
      <w:sz w:val="24"/>
      <w:szCs w:val="24"/>
      <w:lang w:eastAsia="he-IL"/>
    </w:rPr>
  </w:style>
  <w:style w:type="character" w:customStyle="1" w:styleId="ui-provider">
    <w:name w:val="ui-provider"/>
    <w:basedOn w:val="DefaultParagraphFont"/>
    <w:rsid w:val="00BD30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ain.knesset.gov.il/Activity/Legislation/Laws/Pages/LawPrimary.aspx?t=lawlaws&amp;st=lawlaws&amp;lawitemid=2001149"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0</InstructionTenderSerialNumber>
    <ValidFromDate xmlns="a46656d4-8850-49b3-aebd-68bd05f7f43d">2021-01-20T22:00:00+00:00</ValidFromDate>
    <InfoTypeTitle xmlns="a46656d4-8850-49b3-aebd-68bd05f7f43d">טופס</InfoTypeTitle>
    <SecondaryChapterNumber xmlns="a46656d4-8850-49b3-aebd-68bd05f7f43d">4</SecondaryChapterNumber>
    <KeyWords xmlns="a46656d4-8850-49b3-aebd-68bd05f7f43d"> </KeyWords>
    <HendlesDevision xmlns="a46656d4-8850-49b3-aebd-68bd05f7f43d"> </HendlesDevision>
    <DocumentName xmlns="a46656d4-8850-49b3-aebd-68bd05f7f43d">מודעה לפרסום מכרז פומבי</DocumentName>
    <ExpirationDate xmlns="a46656d4-8850-49b3-aebd-68bd05f7f43d" xsi:nil="true"/>
    <TaxCatchAll xmlns="a46656d4-8850-49b3-aebd-68bd05f7f43d">
      <Value>831</Value>
      <Value>1218</Value>
      <Value>826</Value>
    </TaxCatchAll>
    <EditionNumber xmlns="a46656d4-8850-49b3-aebd-68bd05f7f43d">1</EditionNumber>
    <SubsectionNumber xmlns="a46656d4-8850-49b3-aebd-68bd05f7f43d">3</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פרסום מכרז וניהולו</TermName>
          <TermId xmlns="http://schemas.microsoft.com/office/infopath/2007/PartnerControls">ae0519fb-f95c-46bc-96fb-62a68a9acfc2</TermId>
        </TermInfo>
      </Terms>
    </nab11dae78434cc3b325be5ea13887b1>
    <InfoType xmlns="a46656d4-8850-49b3-aebd-68bd05f7f43d">4</InfoType>
    <NameSigned xmlns="a46656d4-8850-49b3-aebd-68bd05f7f43d">דני מור</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עריכת מכרז</TermName>
          <TermId xmlns="http://schemas.microsoft.com/office/infopath/2007/PartnerControls">1b7c059e-ff29-460f-9f5e-a8e7cff00640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035994-0F4E-465B-A28F-9505E37B54DB}">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95789743-EFEF-4150-B487-E78343C9D0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97D2F3-A203-4A6A-9ABC-83DC927B2E32}">
  <ds:schemaRefs>
    <ds:schemaRef ds:uri="http://schemas.openxmlformats.org/officeDocument/2006/bibliography"/>
  </ds:schemaRefs>
</ds:datastoreItem>
</file>

<file path=customXml/itemProps4.xml><?xml version="1.0" encoding="utf-8"?>
<ds:datastoreItem xmlns:ds="http://schemas.openxmlformats.org/officeDocument/2006/customXml" ds:itemID="{4B17AEA8-C871-45E4-B3E4-F1B4CB1DED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TotalTime>
  <Pages>5</Pages>
  <Words>709</Words>
  <Characters>3557</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גיל לוי | Gil Levi</cp:lastModifiedBy>
  <cp:revision>3</cp:revision>
  <cp:lastPrinted>2018-08-07T10:36:00Z</cp:lastPrinted>
  <dcterms:created xsi:type="dcterms:W3CDTF">2024-10-14T11:36:00Z</dcterms:created>
  <dcterms:modified xsi:type="dcterms:W3CDTF">2024-10-14T14:11:00Z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1218;#פרסום מכרז וניהולו|ae0519fb-f95c-46bc-96fb-62a68a9acfc2</vt:lpwstr>
  </property>
  <property fmtid="{D5CDD505-2E9C-101B-9397-08002B2CF9AE}" pid="4" name="MMDSecondaryChapterName">
    <vt:lpwstr>831;#עריכת מכרז|1b7c059e-ff29-460f-9f5e-a8e7cff00640</vt:lpwstr>
  </property>
  <property fmtid="{D5CDD505-2E9C-101B-9397-08002B2CF9AE}" pid="5" name="MMDMainChapterName">
    <vt:lpwstr>826;#התקשרויות ורכישות|7cfcd438-a4d0-4b45-8a46-cb9b61061c07</vt:lpwstr>
  </property>
</Properties>
</file>